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75453" w14:paraId="31BE0B75" w14:textId="77777777" w:rsidTr="00A75453">
        <w:tc>
          <w:tcPr>
            <w:tcW w:w="6974" w:type="dxa"/>
            <w:shd w:val="clear" w:color="auto" w:fill="00B0F0"/>
          </w:tcPr>
          <w:p w14:paraId="59CCBE56" w14:textId="77777777" w:rsidR="00A75453" w:rsidRPr="004647F1" w:rsidRDefault="00A75453">
            <w:pPr>
              <w:rPr>
                <w:sz w:val="32"/>
                <w:szCs w:val="32"/>
              </w:rPr>
            </w:pPr>
            <w:r w:rsidRPr="004647F1">
              <w:rPr>
                <w:sz w:val="32"/>
                <w:szCs w:val="32"/>
              </w:rPr>
              <w:t xml:space="preserve">Swimming Data 2024-25 </w:t>
            </w:r>
          </w:p>
        </w:tc>
        <w:tc>
          <w:tcPr>
            <w:tcW w:w="6974" w:type="dxa"/>
            <w:shd w:val="clear" w:color="auto" w:fill="00B0F0"/>
          </w:tcPr>
          <w:p w14:paraId="1EAEC4BB" w14:textId="77777777" w:rsidR="00A75453" w:rsidRPr="004647F1" w:rsidRDefault="00A75453">
            <w:pPr>
              <w:rPr>
                <w:sz w:val="32"/>
                <w:szCs w:val="32"/>
              </w:rPr>
            </w:pPr>
          </w:p>
        </w:tc>
      </w:tr>
      <w:tr w:rsidR="00A75453" w14:paraId="4279BB63" w14:textId="77777777" w:rsidTr="00A75453">
        <w:tc>
          <w:tcPr>
            <w:tcW w:w="6974" w:type="dxa"/>
          </w:tcPr>
          <w:p w14:paraId="62CA52F4" w14:textId="77777777" w:rsidR="004647F1" w:rsidRPr="004647F1" w:rsidRDefault="004647F1" w:rsidP="004647F1">
            <w:pPr>
              <w:pStyle w:val="TableParagraph"/>
              <w:spacing w:before="26" w:line="235" w:lineRule="auto"/>
              <w:rPr>
                <w:sz w:val="32"/>
                <w:szCs w:val="32"/>
              </w:rPr>
            </w:pPr>
            <w:r w:rsidRPr="004647F1">
              <w:rPr>
                <w:color w:val="231F20"/>
                <w:sz w:val="32"/>
                <w:szCs w:val="32"/>
              </w:rPr>
              <w:t>P</w:t>
            </w:r>
            <w:r w:rsidRPr="004647F1">
              <w:rPr>
                <w:color w:val="231F20"/>
                <w:sz w:val="32"/>
                <w:szCs w:val="32"/>
              </w:rPr>
              <w:t>ercentage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of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current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Year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6</w:t>
            </w:r>
            <w:r w:rsidRPr="004647F1">
              <w:rPr>
                <w:color w:val="231F20"/>
                <w:spacing w:val="-7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cohort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swim</w:t>
            </w:r>
            <w:r w:rsidRPr="004647F1">
              <w:rPr>
                <w:color w:val="231F20"/>
                <w:spacing w:val="-7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competently,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confidently</w:t>
            </w:r>
            <w:r w:rsidRPr="004647F1">
              <w:rPr>
                <w:color w:val="231F20"/>
                <w:spacing w:val="-7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and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proficiently</w:t>
            </w:r>
            <w:r w:rsidRPr="004647F1">
              <w:rPr>
                <w:color w:val="231F20"/>
                <w:spacing w:val="-7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over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a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distance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of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at</w:t>
            </w:r>
            <w:r w:rsidRPr="004647F1">
              <w:rPr>
                <w:color w:val="231F20"/>
                <w:spacing w:val="-51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least</w:t>
            </w:r>
            <w:r w:rsidRPr="004647F1">
              <w:rPr>
                <w:color w:val="231F20"/>
                <w:spacing w:val="-1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25 metres</w:t>
            </w:r>
          </w:p>
          <w:p w14:paraId="06DD577A" w14:textId="77777777" w:rsidR="00A75453" w:rsidRPr="004647F1" w:rsidRDefault="00A75453">
            <w:pPr>
              <w:rPr>
                <w:sz w:val="32"/>
                <w:szCs w:val="32"/>
              </w:rPr>
            </w:pPr>
          </w:p>
        </w:tc>
        <w:tc>
          <w:tcPr>
            <w:tcW w:w="6974" w:type="dxa"/>
          </w:tcPr>
          <w:p w14:paraId="747187F5" w14:textId="77777777" w:rsidR="00A75453" w:rsidRPr="004647F1" w:rsidRDefault="004647F1">
            <w:pPr>
              <w:rPr>
                <w:sz w:val="32"/>
                <w:szCs w:val="32"/>
              </w:rPr>
            </w:pPr>
            <w:r w:rsidRPr="004647F1">
              <w:rPr>
                <w:sz w:val="32"/>
                <w:szCs w:val="32"/>
              </w:rPr>
              <w:t>88%</w:t>
            </w:r>
          </w:p>
        </w:tc>
      </w:tr>
      <w:tr w:rsidR="00A75453" w14:paraId="23D5EC30" w14:textId="77777777" w:rsidTr="00A75453">
        <w:tc>
          <w:tcPr>
            <w:tcW w:w="6974" w:type="dxa"/>
          </w:tcPr>
          <w:p w14:paraId="5316A8B2" w14:textId="77777777" w:rsidR="00A75453" w:rsidRPr="004647F1" w:rsidRDefault="004647F1">
            <w:pPr>
              <w:rPr>
                <w:sz w:val="32"/>
                <w:szCs w:val="32"/>
              </w:rPr>
            </w:pPr>
            <w:r w:rsidRPr="004647F1">
              <w:rPr>
                <w:color w:val="231F20"/>
                <w:sz w:val="32"/>
                <w:szCs w:val="32"/>
              </w:rPr>
              <w:t>P</w:t>
            </w:r>
            <w:r w:rsidRPr="004647F1">
              <w:rPr>
                <w:color w:val="231F20"/>
                <w:sz w:val="32"/>
                <w:szCs w:val="32"/>
              </w:rPr>
              <w:t>ercentage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of</w:t>
            </w:r>
            <w:r w:rsidRPr="004647F1">
              <w:rPr>
                <w:color w:val="231F20"/>
                <w:spacing w:val="-10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current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Year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6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cohort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use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a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range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of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strokes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effectively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[for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example,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front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crawl,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backstroke</w:t>
            </w:r>
            <w:r w:rsidRPr="004647F1">
              <w:rPr>
                <w:color w:val="231F20"/>
                <w:spacing w:val="-51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and</w:t>
            </w:r>
            <w:r w:rsidRPr="004647F1">
              <w:rPr>
                <w:color w:val="231F20"/>
                <w:spacing w:val="-2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breaststroke</w:t>
            </w:r>
          </w:p>
        </w:tc>
        <w:tc>
          <w:tcPr>
            <w:tcW w:w="6974" w:type="dxa"/>
          </w:tcPr>
          <w:p w14:paraId="27528570" w14:textId="77777777" w:rsidR="00A75453" w:rsidRPr="004647F1" w:rsidRDefault="004647F1">
            <w:pPr>
              <w:rPr>
                <w:sz w:val="32"/>
                <w:szCs w:val="32"/>
              </w:rPr>
            </w:pPr>
            <w:r w:rsidRPr="004647F1">
              <w:rPr>
                <w:sz w:val="32"/>
                <w:szCs w:val="32"/>
              </w:rPr>
              <w:t>71%</w:t>
            </w:r>
          </w:p>
        </w:tc>
      </w:tr>
      <w:tr w:rsidR="00A75453" w14:paraId="78AAC15D" w14:textId="77777777" w:rsidTr="00A75453">
        <w:tc>
          <w:tcPr>
            <w:tcW w:w="6974" w:type="dxa"/>
          </w:tcPr>
          <w:p w14:paraId="60D2A063" w14:textId="77777777" w:rsidR="00A75453" w:rsidRPr="004647F1" w:rsidRDefault="004647F1">
            <w:pPr>
              <w:rPr>
                <w:sz w:val="32"/>
                <w:szCs w:val="32"/>
              </w:rPr>
            </w:pPr>
            <w:r w:rsidRPr="004647F1">
              <w:rPr>
                <w:color w:val="231F20"/>
                <w:sz w:val="32"/>
                <w:szCs w:val="32"/>
              </w:rPr>
              <w:t>P</w:t>
            </w:r>
            <w:r w:rsidRPr="004647F1">
              <w:rPr>
                <w:color w:val="231F20"/>
                <w:sz w:val="32"/>
                <w:szCs w:val="32"/>
              </w:rPr>
              <w:t>ercentage</w:t>
            </w:r>
            <w:r w:rsidRPr="004647F1">
              <w:rPr>
                <w:color w:val="231F20"/>
                <w:spacing w:val="-10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of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current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Year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6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cohort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perform</w:t>
            </w:r>
            <w:r w:rsidRPr="004647F1">
              <w:rPr>
                <w:color w:val="231F20"/>
                <w:spacing w:val="-8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safe</w:t>
            </w:r>
            <w:r w:rsidRPr="004647F1">
              <w:rPr>
                <w:color w:val="231F20"/>
                <w:spacing w:val="-10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self-rescue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in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different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water-based</w:t>
            </w:r>
            <w:r w:rsidRPr="004647F1">
              <w:rPr>
                <w:color w:val="231F20"/>
                <w:spacing w:val="-9"/>
                <w:sz w:val="32"/>
                <w:szCs w:val="32"/>
              </w:rPr>
              <w:t xml:space="preserve"> </w:t>
            </w:r>
            <w:r w:rsidRPr="004647F1">
              <w:rPr>
                <w:color w:val="231F20"/>
                <w:sz w:val="32"/>
                <w:szCs w:val="32"/>
              </w:rPr>
              <w:t>situations</w:t>
            </w:r>
          </w:p>
        </w:tc>
        <w:tc>
          <w:tcPr>
            <w:tcW w:w="6974" w:type="dxa"/>
          </w:tcPr>
          <w:p w14:paraId="0B5FE397" w14:textId="77777777" w:rsidR="00A75453" w:rsidRPr="004647F1" w:rsidRDefault="004647F1">
            <w:pPr>
              <w:rPr>
                <w:sz w:val="32"/>
                <w:szCs w:val="32"/>
              </w:rPr>
            </w:pPr>
            <w:r w:rsidRPr="004647F1">
              <w:rPr>
                <w:sz w:val="32"/>
                <w:szCs w:val="32"/>
              </w:rPr>
              <w:t>75%</w:t>
            </w:r>
          </w:p>
        </w:tc>
      </w:tr>
    </w:tbl>
    <w:p w14:paraId="49C8FEC0" w14:textId="77777777" w:rsidR="0064668B" w:rsidRDefault="004647F1">
      <w:bookmarkStart w:id="0" w:name="_GoBack"/>
      <w:bookmarkEnd w:id="0"/>
    </w:p>
    <w:sectPr w:rsidR="0064668B" w:rsidSect="003E1F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40"/>
    <w:rsid w:val="003E1F40"/>
    <w:rsid w:val="004647F1"/>
    <w:rsid w:val="005D61D3"/>
    <w:rsid w:val="00A568FF"/>
    <w:rsid w:val="00A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E31E"/>
  <w15:chartTrackingRefBased/>
  <w15:docId w15:val="{1574613C-0758-4B79-873A-CAA62825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E1F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47F1"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F7A507F02BD478621BE64450CDEBD" ma:contentTypeVersion="20" ma:contentTypeDescription="Create a new document." ma:contentTypeScope="" ma:versionID="20a72b920cd8133ef65bf7f3239a187f">
  <xsd:schema xmlns:xsd="http://www.w3.org/2001/XMLSchema" xmlns:xs="http://www.w3.org/2001/XMLSchema" xmlns:p="http://schemas.microsoft.com/office/2006/metadata/properties" xmlns:ns2="34b08e5c-e7f8-4934-aad8-5a06310c9164" xmlns:ns3="5ac9faac-380e-4053-a02e-03d4c893b4d3" targetNamespace="http://schemas.microsoft.com/office/2006/metadata/properties" ma:root="true" ma:fieldsID="885801311a7472cb239f962497e69f18" ns2:_="" ns3:_="">
    <xsd:import namespace="34b08e5c-e7f8-4934-aad8-5a06310c9164"/>
    <xsd:import namespace="5ac9faac-380e-4053-a02e-03d4c893b4d3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08e5c-e7f8-4934-aad8-5a06310c91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ef9fac-9eee-4467-9a4a-3ad354cca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faac-380e-4053-a02e-03d4c893b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f619785-9b08-4174-8f5d-4195efc2e960}" ma:internalName="TaxCatchAll" ma:showField="CatchAllData" ma:web="5ac9faac-380e-4053-a02e-03d4c893b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34b08e5c-e7f8-4934-aad8-5a06310c9164" xsi:nil="true"/>
    <FileHash xmlns="34b08e5c-e7f8-4934-aad8-5a06310c9164" xsi:nil="true"/>
    <CloudMigratorVersion xmlns="34b08e5c-e7f8-4934-aad8-5a06310c9164" xsi:nil="true"/>
    <UniqueSourceRef xmlns="34b08e5c-e7f8-4934-aad8-5a06310c9164" xsi:nil="true"/>
    <TaxCatchAll xmlns="5ac9faac-380e-4053-a02e-03d4c893b4d3"/>
    <lcf76f155ced4ddcb4097134ff3c332f xmlns="34b08e5c-e7f8-4934-aad8-5a06310c91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48BB2-AC70-4AA6-B7C0-2AB95085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08e5c-e7f8-4934-aad8-5a06310c9164"/>
    <ds:schemaRef ds:uri="5ac9faac-380e-4053-a02e-03d4c893b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3ED8D-18C5-4CF1-847F-18F4F3827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CE7FD-5E47-4D8D-AD11-55D0E45FA331}">
  <ds:schemaRefs>
    <ds:schemaRef ds:uri="http://purl.org/dc/dcmitype/"/>
    <ds:schemaRef ds:uri="34b08e5c-e7f8-4934-aad8-5a06310c916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ac9faac-380e-4053-a02e-03d4c893b4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McCready</dc:creator>
  <cp:keywords/>
  <dc:description/>
  <cp:lastModifiedBy>Mrs McCready</cp:lastModifiedBy>
  <cp:revision>1</cp:revision>
  <dcterms:created xsi:type="dcterms:W3CDTF">2025-07-14T08:32:00Z</dcterms:created>
  <dcterms:modified xsi:type="dcterms:W3CDTF">2025-07-14T08:58:00Z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0x0101004F7F7A507F02BD478621BE64450CDEBD</vt:lpwstr>
  </property>
</Properties>
</file>