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767AB" w14:textId="305F47A1" w:rsidR="00BA0BFF" w:rsidRDefault="00BA0BFF" w:rsidP="00BA0BFF">
      <w:pPr>
        <w:pStyle w:val="Heading1"/>
        <w:jc w:val="center"/>
        <w:rPr>
          <w:color w:val="80340D" w:themeColor="accent2" w:themeShade="80"/>
        </w:rPr>
      </w:pPr>
      <w:r>
        <w:rPr>
          <w:noProof/>
          <w:color w:val="80340D" w:themeColor="accent2" w:themeShade="80"/>
        </w:rPr>
        <w:drawing>
          <wp:inline distT="0" distB="0" distL="0" distR="0" wp14:anchorId="09FB4E94" wp14:editId="332BBF86">
            <wp:extent cx="4312920" cy="1844040"/>
            <wp:effectExtent l="0" t="0" r="0" b="3810"/>
            <wp:docPr id="1" name="Picture 1" descr="C:\Users\iatgramsden\AppData\Local\Microsoft\Windows\INetCache\Content.MSO\B7DD94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tgramsden\AppData\Local\Microsoft\Windows\INetCache\Content.MSO\B7DD943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2920" cy="1844040"/>
                    </a:xfrm>
                    <a:prstGeom prst="rect">
                      <a:avLst/>
                    </a:prstGeom>
                    <a:noFill/>
                    <a:ln>
                      <a:noFill/>
                    </a:ln>
                  </pic:spPr>
                </pic:pic>
              </a:graphicData>
            </a:graphic>
          </wp:inline>
        </w:drawing>
      </w:r>
      <w:r>
        <w:rPr>
          <w:rFonts w:ascii="Calibri" w:hAnsi="Calibri" w:cs="Calibri"/>
          <w:color w:val="000000"/>
          <w:sz w:val="22"/>
          <w:szCs w:val="22"/>
          <w:shd w:val="clear" w:color="auto" w:fill="FFFFFF"/>
        </w:rPr>
        <w:br/>
      </w:r>
    </w:p>
    <w:p w14:paraId="79F13537" w14:textId="77777777" w:rsidR="00BA0BFF" w:rsidRDefault="00BA0BFF" w:rsidP="53D642D2">
      <w:pPr>
        <w:pStyle w:val="Heading1"/>
        <w:rPr>
          <w:color w:val="80340D" w:themeColor="accent2" w:themeShade="80"/>
        </w:rPr>
      </w:pPr>
    </w:p>
    <w:p w14:paraId="749A55CE" w14:textId="77777777" w:rsidR="00BA0BFF" w:rsidRDefault="00BA0BFF" w:rsidP="53D642D2">
      <w:pPr>
        <w:pStyle w:val="Heading1"/>
        <w:rPr>
          <w:color w:val="80340D" w:themeColor="accent2" w:themeShade="80"/>
        </w:rPr>
      </w:pPr>
    </w:p>
    <w:p w14:paraId="3AB0ECD6" w14:textId="35937272" w:rsidR="00D40D42" w:rsidRPr="00BA0BFF" w:rsidRDefault="142DAA31" w:rsidP="00BA0BFF">
      <w:pPr>
        <w:pStyle w:val="Heading1"/>
        <w:jc w:val="center"/>
        <w:rPr>
          <w:color w:val="80340D" w:themeColor="accent2" w:themeShade="80"/>
          <w:sz w:val="56"/>
        </w:rPr>
      </w:pPr>
      <w:r w:rsidRPr="00BA0BFF">
        <w:rPr>
          <w:color w:val="80340D" w:themeColor="accent2" w:themeShade="80"/>
          <w:sz w:val="56"/>
        </w:rPr>
        <w:t>Anti-Bullying Policy for Primary Schools in Ironstone Academy Trust</w:t>
      </w:r>
    </w:p>
    <w:p w14:paraId="4CF95EE7" w14:textId="7639046A" w:rsidR="00D40D42" w:rsidRDefault="00D40D42" w:rsidP="53D642D2"/>
    <w:p w14:paraId="4F1A42C2" w14:textId="0908FB01" w:rsidR="00D40D42" w:rsidRDefault="00D40D42" w:rsidP="53D642D2"/>
    <w:p w14:paraId="1C898EFC" w14:textId="1AB15DB9" w:rsidR="00D40D42" w:rsidRDefault="00D40D42" w:rsidP="53D642D2"/>
    <w:p w14:paraId="21653D54" w14:textId="77777777" w:rsidR="00BA0BFF" w:rsidRDefault="00BA0BFF" w:rsidP="53D642D2"/>
    <w:p w14:paraId="24A60710" w14:textId="7C29B0AA" w:rsidR="00D40D42" w:rsidRDefault="00D40D42" w:rsidP="53D642D2"/>
    <w:p w14:paraId="18F60E96" w14:textId="39F43B46" w:rsidR="00D40D42" w:rsidRDefault="00D40D42" w:rsidP="53D642D2"/>
    <w:p w14:paraId="6C737943" w14:textId="33895F95" w:rsidR="00D40D42" w:rsidRDefault="00D40D42" w:rsidP="53D642D2"/>
    <w:p w14:paraId="6E8ED67C" w14:textId="718837F1" w:rsidR="00D40D42" w:rsidRDefault="142DAA31" w:rsidP="53D642D2">
      <w:r w:rsidRPr="53D642D2">
        <w:t>Adopted: December 2024</w:t>
      </w:r>
    </w:p>
    <w:p w14:paraId="2DA9F310" w14:textId="757FEFC0" w:rsidR="00D40D42" w:rsidRDefault="142DAA31" w:rsidP="53D642D2">
      <w:r w:rsidRPr="53D642D2">
        <w:t>Review: December 2027</w:t>
      </w:r>
    </w:p>
    <w:p w14:paraId="6DBE1823" w14:textId="7916AAFF" w:rsidR="00D40D42" w:rsidRDefault="00BA0BFF">
      <w:r>
        <w:br w:type="page"/>
      </w:r>
    </w:p>
    <w:p w14:paraId="44372F4A" w14:textId="4D98F105" w:rsidR="00D40D42" w:rsidRDefault="142DAA31" w:rsidP="7C637BF8">
      <w:pPr>
        <w:pStyle w:val="Heading2"/>
        <w:rPr>
          <w:rFonts w:ascii="Calibri" w:eastAsia="Calibri" w:hAnsi="Calibri" w:cs="Calibri"/>
          <w:b/>
          <w:bCs/>
          <w:sz w:val="20"/>
          <w:szCs w:val="20"/>
        </w:rPr>
      </w:pPr>
      <w:r w:rsidRPr="7C637BF8">
        <w:lastRenderedPageBreak/>
        <w:t>Introduction</w:t>
      </w:r>
    </w:p>
    <w:p w14:paraId="30ECB8B6" w14:textId="4989C1F9" w:rsidR="00D40D42" w:rsidRDefault="142DAA31" w:rsidP="53D642D2">
      <w:pPr>
        <w:spacing w:before="240" w:after="240"/>
        <w:rPr>
          <w:rFonts w:ascii="Calibri" w:eastAsia="Calibri" w:hAnsi="Calibri" w:cs="Calibri"/>
        </w:rPr>
      </w:pPr>
      <w:r w:rsidRPr="53D642D2">
        <w:rPr>
          <w:rFonts w:ascii="Calibri" w:eastAsia="Calibri" w:hAnsi="Calibri" w:cs="Calibri"/>
        </w:rPr>
        <w:t xml:space="preserve">At Ironstone Academy Trust, we are committed to providing a safe and nurturing environment for all pupils. Our values are </w:t>
      </w:r>
      <w:r w:rsidR="2F2A72B1" w:rsidRPr="53D642D2">
        <w:rPr>
          <w:rFonts w:ascii="Calibri" w:eastAsia="Calibri" w:hAnsi="Calibri" w:cs="Calibri"/>
        </w:rPr>
        <w:t xml:space="preserve">that </w:t>
      </w:r>
      <w:r w:rsidRPr="53D642D2">
        <w:rPr>
          <w:rFonts w:ascii="Calibri" w:eastAsia="Calibri" w:hAnsi="Calibri" w:cs="Calibri"/>
        </w:rPr>
        <w:t>we seek to be:</w:t>
      </w:r>
    </w:p>
    <w:p w14:paraId="38B71436" w14:textId="2533C872" w:rsidR="00D40D42" w:rsidRDefault="142DAA31" w:rsidP="53D642D2">
      <w:pPr>
        <w:pStyle w:val="ListParagraph"/>
        <w:numPr>
          <w:ilvl w:val="0"/>
          <w:numId w:val="1"/>
        </w:numPr>
        <w:spacing w:before="240" w:after="240"/>
        <w:rPr>
          <w:rFonts w:ascii="Calibri" w:eastAsia="Calibri" w:hAnsi="Calibri" w:cs="Calibri"/>
        </w:rPr>
      </w:pPr>
      <w:r w:rsidRPr="53D642D2">
        <w:rPr>
          <w:rFonts w:ascii="Calibri" w:eastAsia="Calibri" w:hAnsi="Calibri" w:cs="Calibri"/>
        </w:rPr>
        <w:t>Inclusive</w:t>
      </w:r>
    </w:p>
    <w:p w14:paraId="3922745C" w14:textId="713FA082" w:rsidR="00D40D42" w:rsidRDefault="142DAA31" w:rsidP="53D642D2">
      <w:pPr>
        <w:pStyle w:val="ListParagraph"/>
        <w:numPr>
          <w:ilvl w:val="0"/>
          <w:numId w:val="1"/>
        </w:numPr>
        <w:spacing w:before="240" w:after="240"/>
        <w:rPr>
          <w:rFonts w:ascii="Calibri" w:eastAsia="Calibri" w:hAnsi="Calibri" w:cs="Calibri"/>
        </w:rPr>
      </w:pPr>
      <w:r w:rsidRPr="53D642D2">
        <w:rPr>
          <w:rFonts w:ascii="Calibri" w:eastAsia="Calibri" w:hAnsi="Calibri" w:cs="Calibri"/>
        </w:rPr>
        <w:t>Resilient</w:t>
      </w:r>
    </w:p>
    <w:p w14:paraId="78A1469B" w14:textId="0B7AAF22" w:rsidR="00D40D42" w:rsidRDefault="142DAA31" w:rsidP="53D642D2">
      <w:pPr>
        <w:pStyle w:val="ListParagraph"/>
        <w:numPr>
          <w:ilvl w:val="0"/>
          <w:numId w:val="1"/>
        </w:numPr>
        <w:spacing w:before="240" w:after="240"/>
        <w:rPr>
          <w:rFonts w:ascii="Calibri" w:eastAsia="Calibri" w:hAnsi="Calibri" w:cs="Calibri"/>
        </w:rPr>
      </w:pPr>
      <w:r w:rsidRPr="53D642D2">
        <w:rPr>
          <w:rFonts w:ascii="Calibri" w:eastAsia="Calibri" w:hAnsi="Calibri" w:cs="Calibri"/>
        </w:rPr>
        <w:t>Open</w:t>
      </w:r>
    </w:p>
    <w:p w14:paraId="44ADF509" w14:textId="406A41CC" w:rsidR="00D40D42" w:rsidRDefault="142DAA31" w:rsidP="53D642D2">
      <w:pPr>
        <w:pStyle w:val="ListParagraph"/>
        <w:numPr>
          <w:ilvl w:val="0"/>
          <w:numId w:val="1"/>
        </w:numPr>
        <w:spacing w:before="240" w:after="240"/>
        <w:rPr>
          <w:rFonts w:ascii="Calibri" w:eastAsia="Calibri" w:hAnsi="Calibri" w:cs="Calibri"/>
        </w:rPr>
      </w:pPr>
      <w:r w:rsidRPr="53D642D2">
        <w:rPr>
          <w:rFonts w:ascii="Calibri" w:eastAsia="Calibri" w:hAnsi="Calibri" w:cs="Calibri"/>
        </w:rPr>
        <w:t>Nurturing</w:t>
      </w:r>
    </w:p>
    <w:p w14:paraId="30BC4021" w14:textId="5FB05EE9" w:rsidR="00D40D42" w:rsidRDefault="142DAA31" w:rsidP="53D642D2">
      <w:pPr>
        <w:spacing w:before="240" w:after="240"/>
        <w:rPr>
          <w:rFonts w:ascii="Calibri" w:eastAsia="Calibri" w:hAnsi="Calibri" w:cs="Calibri"/>
        </w:rPr>
      </w:pPr>
      <w:r w:rsidRPr="53D642D2">
        <w:rPr>
          <w:rFonts w:ascii="Calibri" w:eastAsia="Calibri" w:hAnsi="Calibri" w:cs="Calibri"/>
        </w:rPr>
        <w:t xml:space="preserve">Bullying of any kind is unacceptable, </w:t>
      </w:r>
      <w:r w:rsidR="00D00B65" w:rsidRPr="53D642D2">
        <w:rPr>
          <w:rFonts w:ascii="Calibri" w:eastAsia="Calibri" w:hAnsi="Calibri" w:cs="Calibri"/>
        </w:rPr>
        <w:t>incompatible</w:t>
      </w:r>
      <w:r w:rsidRPr="53D642D2">
        <w:rPr>
          <w:rFonts w:ascii="Calibri" w:eastAsia="Calibri" w:hAnsi="Calibri" w:cs="Calibri"/>
        </w:rPr>
        <w:t xml:space="preserve"> with our values and will not be tolerated.</w:t>
      </w:r>
    </w:p>
    <w:p w14:paraId="3180F7E2" w14:textId="7E0605E8" w:rsidR="00D40D42" w:rsidRDefault="142DAA31" w:rsidP="53D642D2">
      <w:pPr>
        <w:spacing w:before="240" w:after="240"/>
        <w:rPr>
          <w:rFonts w:ascii="Calibri" w:eastAsia="Calibri" w:hAnsi="Calibri" w:cs="Calibri"/>
        </w:rPr>
      </w:pPr>
      <w:r w:rsidRPr="53D642D2">
        <w:rPr>
          <w:rFonts w:ascii="Calibri" w:eastAsia="Calibri" w:hAnsi="Calibri" w:cs="Calibri"/>
        </w:rPr>
        <w:t xml:space="preserve"> This policy outlines our approach to preventing and addressing bullying, ensuring that all pupils can thrive in a supportive atmosphere. This policy is in line with UK law, the Department for Education (DfE) guidelines, and the OFSTED framework. It should be read in conjunction with other documents and appli</w:t>
      </w:r>
      <w:r w:rsidR="04CF854F" w:rsidRPr="53D642D2">
        <w:rPr>
          <w:rFonts w:ascii="Calibri" w:eastAsia="Calibri" w:hAnsi="Calibri" w:cs="Calibri"/>
        </w:rPr>
        <w:t xml:space="preserve">es to all members of our community. </w:t>
      </w:r>
    </w:p>
    <w:p w14:paraId="40A7812F" w14:textId="1B083999" w:rsidR="00D40D42" w:rsidRDefault="00D40D42" w:rsidP="53D642D2">
      <w:pPr>
        <w:spacing w:before="240" w:after="240"/>
        <w:rPr>
          <w:rFonts w:ascii="Calibri" w:eastAsia="Calibri" w:hAnsi="Calibri" w:cs="Calibri"/>
        </w:rPr>
      </w:pPr>
    </w:p>
    <w:p w14:paraId="1D2F40D5" w14:textId="425B10E1" w:rsidR="00D40D42" w:rsidRDefault="142DAA31" w:rsidP="7C637BF8">
      <w:pPr>
        <w:pStyle w:val="Heading2"/>
        <w:rPr>
          <w:rFonts w:ascii="Calibri" w:eastAsia="Calibri" w:hAnsi="Calibri" w:cs="Calibri"/>
          <w:b/>
          <w:bCs/>
          <w:sz w:val="20"/>
          <w:szCs w:val="20"/>
        </w:rPr>
      </w:pPr>
      <w:r w:rsidRPr="7C637BF8">
        <w:t>Definition of Bullying</w:t>
      </w:r>
    </w:p>
    <w:p w14:paraId="6F020916" w14:textId="27109620" w:rsidR="00D40D42" w:rsidRDefault="142DAA31" w:rsidP="53D642D2">
      <w:pPr>
        <w:spacing w:before="240" w:after="240"/>
        <w:rPr>
          <w:rFonts w:ascii="Calibri" w:eastAsia="Calibri" w:hAnsi="Calibri" w:cs="Calibri"/>
        </w:rPr>
      </w:pPr>
      <w:r w:rsidRPr="53D642D2">
        <w:rPr>
          <w:rFonts w:ascii="Calibri" w:eastAsia="Calibri" w:hAnsi="Calibri" w:cs="Calibri"/>
        </w:rPr>
        <w:t>Bullying is defined as repeated aggressive behaviour that is intentional and involves an imbalance of power or strength. It can take many forms, including:</w:t>
      </w:r>
    </w:p>
    <w:p w14:paraId="042B2DCB" w14:textId="3088B797" w:rsidR="00D40D42" w:rsidRDefault="142DAA31" w:rsidP="53D642D2">
      <w:pPr>
        <w:pStyle w:val="ListParagraph"/>
        <w:numPr>
          <w:ilvl w:val="0"/>
          <w:numId w:val="16"/>
        </w:numPr>
        <w:spacing w:after="0"/>
        <w:rPr>
          <w:rFonts w:ascii="Calibri" w:eastAsia="Calibri" w:hAnsi="Calibri" w:cs="Calibri"/>
        </w:rPr>
      </w:pPr>
      <w:r w:rsidRPr="53D642D2">
        <w:rPr>
          <w:rFonts w:ascii="Calibri" w:eastAsia="Calibri" w:hAnsi="Calibri" w:cs="Calibri"/>
          <w:b/>
          <w:bCs/>
        </w:rPr>
        <w:t>Physical Bullying:</w:t>
      </w:r>
      <w:r w:rsidRPr="53D642D2">
        <w:rPr>
          <w:rFonts w:ascii="Calibri" w:eastAsia="Calibri" w:hAnsi="Calibri" w:cs="Calibri"/>
        </w:rPr>
        <w:t xml:space="preserve"> Hitting, kicking, or any form of physical aggression.</w:t>
      </w:r>
    </w:p>
    <w:p w14:paraId="008627D5" w14:textId="4B5A983B" w:rsidR="00D40D42" w:rsidRDefault="142DAA31" w:rsidP="53D642D2">
      <w:pPr>
        <w:pStyle w:val="ListParagraph"/>
        <w:numPr>
          <w:ilvl w:val="0"/>
          <w:numId w:val="16"/>
        </w:numPr>
        <w:spacing w:after="0"/>
        <w:rPr>
          <w:rFonts w:ascii="Calibri" w:eastAsia="Calibri" w:hAnsi="Calibri" w:cs="Calibri"/>
        </w:rPr>
      </w:pPr>
      <w:r w:rsidRPr="53D642D2">
        <w:rPr>
          <w:rFonts w:ascii="Calibri" w:eastAsia="Calibri" w:hAnsi="Calibri" w:cs="Calibri"/>
          <w:b/>
          <w:bCs/>
        </w:rPr>
        <w:t>Verbal Bullying:</w:t>
      </w:r>
      <w:r w:rsidRPr="53D642D2">
        <w:rPr>
          <w:rFonts w:ascii="Calibri" w:eastAsia="Calibri" w:hAnsi="Calibri" w:cs="Calibri"/>
        </w:rPr>
        <w:t xml:space="preserve"> Name-calling, teasing, or making threats.</w:t>
      </w:r>
    </w:p>
    <w:p w14:paraId="3E5FA582" w14:textId="4676CC60" w:rsidR="00D40D42" w:rsidRDefault="142DAA31" w:rsidP="53D642D2">
      <w:pPr>
        <w:pStyle w:val="ListParagraph"/>
        <w:numPr>
          <w:ilvl w:val="0"/>
          <w:numId w:val="16"/>
        </w:numPr>
        <w:spacing w:after="0"/>
        <w:rPr>
          <w:rFonts w:ascii="Calibri" w:eastAsia="Calibri" w:hAnsi="Calibri" w:cs="Calibri"/>
        </w:rPr>
      </w:pPr>
      <w:r w:rsidRPr="53D642D2">
        <w:rPr>
          <w:rFonts w:ascii="Calibri" w:eastAsia="Calibri" w:hAnsi="Calibri" w:cs="Calibri"/>
          <w:b/>
          <w:bCs/>
        </w:rPr>
        <w:t>Social Bullying:</w:t>
      </w:r>
      <w:r w:rsidRPr="53D642D2">
        <w:rPr>
          <w:rFonts w:ascii="Calibri" w:eastAsia="Calibri" w:hAnsi="Calibri" w:cs="Calibri"/>
        </w:rPr>
        <w:t xml:space="preserve"> Excluding someone from a group, spreading rumours</w:t>
      </w:r>
      <w:bookmarkStart w:id="0" w:name="_GoBack"/>
      <w:bookmarkEnd w:id="0"/>
      <w:r w:rsidRPr="53D642D2">
        <w:rPr>
          <w:rFonts w:ascii="Calibri" w:eastAsia="Calibri" w:hAnsi="Calibri" w:cs="Calibri"/>
        </w:rPr>
        <w:t>, or embarrassing someone in public.</w:t>
      </w:r>
    </w:p>
    <w:p w14:paraId="75320CED" w14:textId="64D735A1" w:rsidR="00D40D42" w:rsidRDefault="142DAA31" w:rsidP="53D642D2">
      <w:pPr>
        <w:pStyle w:val="ListParagraph"/>
        <w:numPr>
          <w:ilvl w:val="0"/>
          <w:numId w:val="16"/>
        </w:numPr>
        <w:spacing w:after="0"/>
        <w:rPr>
          <w:rFonts w:ascii="Calibri" w:eastAsia="Calibri" w:hAnsi="Calibri" w:cs="Calibri"/>
        </w:rPr>
      </w:pPr>
      <w:r w:rsidRPr="53D642D2">
        <w:rPr>
          <w:rFonts w:ascii="Calibri" w:eastAsia="Calibri" w:hAnsi="Calibri" w:cs="Calibri"/>
          <w:b/>
          <w:bCs/>
        </w:rPr>
        <w:t>Cyberbullying:</w:t>
      </w:r>
      <w:r w:rsidRPr="53D642D2">
        <w:rPr>
          <w:rFonts w:ascii="Calibri" w:eastAsia="Calibri" w:hAnsi="Calibri" w:cs="Calibri"/>
        </w:rPr>
        <w:t xml:space="preserve"> Bullying that takes place over digital devices through messaging, social media, or online platforms.</w:t>
      </w:r>
    </w:p>
    <w:p w14:paraId="54BCBCF8" w14:textId="52E1AC54" w:rsidR="00D40D42" w:rsidRDefault="142DAA31" w:rsidP="53D642D2">
      <w:pPr>
        <w:spacing w:before="165" w:after="165"/>
        <w:rPr>
          <w:rFonts w:ascii="Calibri" w:eastAsia="Calibri" w:hAnsi="Calibri" w:cs="Calibri"/>
          <w:b/>
          <w:bCs/>
          <w:sz w:val="20"/>
          <w:szCs w:val="20"/>
        </w:rPr>
      </w:pPr>
      <w:r w:rsidRPr="53D642D2">
        <w:rPr>
          <w:rFonts w:ascii="Calibri" w:eastAsia="Calibri" w:hAnsi="Calibri" w:cs="Calibri"/>
          <w:b/>
          <w:bCs/>
          <w:sz w:val="20"/>
          <w:szCs w:val="20"/>
        </w:rPr>
        <w:t>Legal Framework</w:t>
      </w:r>
    </w:p>
    <w:p w14:paraId="79250FA5" w14:textId="4B09F8B0" w:rsidR="00D40D42" w:rsidRDefault="142DAA31" w:rsidP="53D642D2">
      <w:pPr>
        <w:spacing w:before="240" w:after="240"/>
        <w:rPr>
          <w:rFonts w:ascii="Calibri" w:eastAsia="Calibri" w:hAnsi="Calibri" w:cs="Calibri"/>
        </w:rPr>
      </w:pPr>
      <w:r w:rsidRPr="53D642D2">
        <w:rPr>
          <w:rFonts w:ascii="Calibri" w:eastAsia="Calibri" w:hAnsi="Calibri" w:cs="Calibri"/>
        </w:rPr>
        <w:t>This policy is formulated in accordance with the following legal frameworks:</w:t>
      </w:r>
    </w:p>
    <w:p w14:paraId="076A43EC" w14:textId="5F2A7BFB" w:rsidR="00D40D42" w:rsidRDefault="142DAA31" w:rsidP="53D642D2">
      <w:pPr>
        <w:pStyle w:val="ListParagraph"/>
        <w:numPr>
          <w:ilvl w:val="0"/>
          <w:numId w:val="15"/>
        </w:numPr>
        <w:spacing w:after="0"/>
        <w:rPr>
          <w:rFonts w:ascii="Calibri" w:eastAsia="Calibri" w:hAnsi="Calibri" w:cs="Calibri"/>
        </w:rPr>
      </w:pPr>
      <w:r w:rsidRPr="53D642D2">
        <w:rPr>
          <w:rFonts w:ascii="Calibri" w:eastAsia="Calibri" w:hAnsi="Calibri" w:cs="Calibri"/>
          <w:b/>
          <w:bCs/>
        </w:rPr>
        <w:t>Education Act 2002:</w:t>
      </w:r>
      <w:r w:rsidRPr="53D642D2">
        <w:rPr>
          <w:rFonts w:ascii="Calibri" w:eastAsia="Calibri" w:hAnsi="Calibri" w:cs="Calibri"/>
        </w:rPr>
        <w:t xml:space="preserve"> Requires schools to promote the welfare of their pupils and safeguard them from harm.</w:t>
      </w:r>
    </w:p>
    <w:p w14:paraId="5341B962" w14:textId="74CAB209" w:rsidR="00D40D42" w:rsidRDefault="142DAA31" w:rsidP="53D642D2">
      <w:pPr>
        <w:pStyle w:val="ListParagraph"/>
        <w:numPr>
          <w:ilvl w:val="0"/>
          <w:numId w:val="15"/>
        </w:numPr>
        <w:spacing w:after="0"/>
        <w:rPr>
          <w:rFonts w:ascii="Calibri" w:eastAsia="Calibri" w:hAnsi="Calibri" w:cs="Calibri"/>
        </w:rPr>
      </w:pPr>
      <w:r w:rsidRPr="53D642D2">
        <w:rPr>
          <w:rFonts w:ascii="Calibri" w:eastAsia="Calibri" w:hAnsi="Calibri" w:cs="Calibri"/>
          <w:b/>
          <w:bCs/>
        </w:rPr>
        <w:t>Children Act 1989:</w:t>
      </w:r>
      <w:r w:rsidRPr="53D642D2">
        <w:rPr>
          <w:rFonts w:ascii="Calibri" w:eastAsia="Calibri" w:hAnsi="Calibri" w:cs="Calibri"/>
        </w:rPr>
        <w:t xml:space="preserve"> Emphasises the duty of care schools </w:t>
      </w:r>
      <w:proofErr w:type="gramStart"/>
      <w:r w:rsidRPr="53D642D2">
        <w:rPr>
          <w:rFonts w:ascii="Calibri" w:eastAsia="Calibri" w:hAnsi="Calibri" w:cs="Calibri"/>
        </w:rPr>
        <w:t>have</w:t>
      </w:r>
      <w:proofErr w:type="gramEnd"/>
      <w:r w:rsidRPr="53D642D2">
        <w:rPr>
          <w:rFonts w:ascii="Calibri" w:eastAsia="Calibri" w:hAnsi="Calibri" w:cs="Calibri"/>
        </w:rPr>
        <w:t xml:space="preserve"> towards children.</w:t>
      </w:r>
    </w:p>
    <w:p w14:paraId="2C42339E" w14:textId="40845386" w:rsidR="00D40D42" w:rsidRDefault="142DAA31" w:rsidP="53D642D2">
      <w:pPr>
        <w:pStyle w:val="ListParagraph"/>
        <w:numPr>
          <w:ilvl w:val="0"/>
          <w:numId w:val="15"/>
        </w:numPr>
        <w:spacing w:after="0"/>
        <w:rPr>
          <w:rFonts w:ascii="Calibri" w:eastAsia="Calibri" w:hAnsi="Calibri" w:cs="Calibri"/>
        </w:rPr>
      </w:pPr>
      <w:r w:rsidRPr="3CA770D1">
        <w:rPr>
          <w:rFonts w:ascii="Calibri" w:eastAsia="Calibri" w:hAnsi="Calibri" w:cs="Calibri"/>
          <w:b/>
          <w:bCs/>
        </w:rPr>
        <w:lastRenderedPageBreak/>
        <w:t>Equality Act 2010:</w:t>
      </w:r>
      <w:r w:rsidRPr="3CA770D1">
        <w:rPr>
          <w:rFonts w:ascii="Calibri" w:eastAsia="Calibri" w:hAnsi="Calibri" w:cs="Calibri"/>
        </w:rPr>
        <w:t xml:space="preserve"> Protects individuals from discrimination, harassment, and victimisation. This includes protection against bullying related to race, gender, disability, sexual orientation, and religion.</w:t>
      </w:r>
    </w:p>
    <w:p w14:paraId="47A11C3C" w14:textId="3A886AE0" w:rsidR="3CA770D1" w:rsidRDefault="3CA770D1" w:rsidP="3CA770D1">
      <w:pPr>
        <w:pStyle w:val="ListParagraph"/>
        <w:numPr>
          <w:ilvl w:val="0"/>
          <w:numId w:val="15"/>
        </w:numPr>
        <w:spacing w:after="0"/>
        <w:rPr>
          <w:rFonts w:ascii="Calibri" w:eastAsia="Calibri" w:hAnsi="Calibri" w:cs="Calibri"/>
        </w:rPr>
      </w:pPr>
    </w:p>
    <w:p w14:paraId="62243860" w14:textId="3BA1D491" w:rsidR="00D40D42" w:rsidRDefault="142DAA31" w:rsidP="7C637BF8">
      <w:pPr>
        <w:pStyle w:val="Heading2"/>
        <w:rPr>
          <w:rFonts w:ascii="Calibri" w:eastAsia="Calibri" w:hAnsi="Calibri" w:cs="Calibri"/>
          <w:b/>
          <w:bCs/>
          <w:sz w:val="20"/>
          <w:szCs w:val="20"/>
        </w:rPr>
      </w:pPr>
      <w:r w:rsidRPr="7C637BF8">
        <w:t>Aims of the Policy</w:t>
      </w:r>
    </w:p>
    <w:p w14:paraId="06F5F3FC" w14:textId="247D9D09" w:rsidR="00D40D42" w:rsidRDefault="142DAA31" w:rsidP="53D642D2">
      <w:pPr>
        <w:pStyle w:val="ListParagraph"/>
        <w:numPr>
          <w:ilvl w:val="0"/>
          <w:numId w:val="14"/>
        </w:numPr>
        <w:spacing w:after="0"/>
        <w:rPr>
          <w:rFonts w:ascii="Calibri" w:eastAsia="Calibri" w:hAnsi="Calibri" w:cs="Calibri"/>
        </w:rPr>
      </w:pPr>
      <w:r w:rsidRPr="53D642D2">
        <w:rPr>
          <w:rFonts w:ascii="Calibri" w:eastAsia="Calibri" w:hAnsi="Calibri" w:cs="Calibri"/>
          <w:b/>
          <w:bCs/>
        </w:rPr>
        <w:t>To create a safe and inclusive environment</w:t>
      </w:r>
      <w:r w:rsidRPr="53D642D2">
        <w:rPr>
          <w:rFonts w:ascii="Calibri" w:eastAsia="Calibri" w:hAnsi="Calibri" w:cs="Calibri"/>
        </w:rPr>
        <w:t xml:space="preserve"> where all pupils feel valued and respected.</w:t>
      </w:r>
    </w:p>
    <w:p w14:paraId="2466DE78" w14:textId="1A9B53EE" w:rsidR="00D40D42" w:rsidRDefault="142DAA31" w:rsidP="53D642D2">
      <w:pPr>
        <w:pStyle w:val="ListParagraph"/>
        <w:numPr>
          <w:ilvl w:val="0"/>
          <w:numId w:val="14"/>
        </w:numPr>
        <w:spacing w:after="0"/>
        <w:rPr>
          <w:rFonts w:ascii="Calibri" w:eastAsia="Calibri" w:hAnsi="Calibri" w:cs="Calibri"/>
        </w:rPr>
      </w:pPr>
      <w:r w:rsidRPr="53D642D2">
        <w:rPr>
          <w:rFonts w:ascii="Calibri" w:eastAsia="Calibri" w:hAnsi="Calibri" w:cs="Calibri"/>
          <w:b/>
          <w:bCs/>
        </w:rPr>
        <w:t>To prevent bullying</w:t>
      </w:r>
      <w:r w:rsidRPr="53D642D2">
        <w:rPr>
          <w:rFonts w:ascii="Calibri" w:eastAsia="Calibri" w:hAnsi="Calibri" w:cs="Calibri"/>
        </w:rPr>
        <w:t xml:space="preserve"> through effective education and awareness-raising among pupils, staff, and parents.</w:t>
      </w:r>
    </w:p>
    <w:p w14:paraId="041B4795" w14:textId="7D64AC2B" w:rsidR="00D40D42" w:rsidRDefault="142DAA31" w:rsidP="53D642D2">
      <w:pPr>
        <w:pStyle w:val="ListParagraph"/>
        <w:numPr>
          <w:ilvl w:val="0"/>
          <w:numId w:val="14"/>
        </w:numPr>
        <w:spacing w:after="0"/>
        <w:rPr>
          <w:rFonts w:ascii="Calibri" w:eastAsia="Calibri" w:hAnsi="Calibri" w:cs="Calibri"/>
          <w:b/>
          <w:bCs/>
        </w:rPr>
      </w:pPr>
      <w:r w:rsidRPr="53D642D2">
        <w:rPr>
          <w:rFonts w:ascii="Calibri" w:eastAsia="Calibri" w:hAnsi="Calibri" w:cs="Calibri"/>
          <w:b/>
          <w:bCs/>
        </w:rPr>
        <w:t>To provide clear procedures for reporting and responding to incidents of bullying.</w:t>
      </w:r>
    </w:p>
    <w:p w14:paraId="2B66CA42" w14:textId="758698A7" w:rsidR="00D40D42" w:rsidRDefault="142DAA31" w:rsidP="53D642D2">
      <w:pPr>
        <w:pStyle w:val="ListParagraph"/>
        <w:numPr>
          <w:ilvl w:val="0"/>
          <w:numId w:val="14"/>
        </w:numPr>
        <w:spacing w:after="0"/>
        <w:rPr>
          <w:rFonts w:ascii="Calibri" w:eastAsia="Calibri" w:hAnsi="Calibri" w:cs="Calibri"/>
        </w:rPr>
      </w:pPr>
      <w:r w:rsidRPr="53D642D2">
        <w:rPr>
          <w:rFonts w:ascii="Calibri" w:eastAsia="Calibri" w:hAnsi="Calibri" w:cs="Calibri"/>
          <w:b/>
          <w:bCs/>
        </w:rPr>
        <w:t>To support victims of bullying</w:t>
      </w:r>
      <w:r w:rsidRPr="53D642D2">
        <w:rPr>
          <w:rFonts w:ascii="Calibri" w:eastAsia="Calibri" w:hAnsi="Calibri" w:cs="Calibri"/>
        </w:rPr>
        <w:t xml:space="preserve"> and help them regain confidence and self-esteem.</w:t>
      </w:r>
    </w:p>
    <w:p w14:paraId="0BB941DF" w14:textId="0C762487" w:rsidR="00D40D42" w:rsidRDefault="142DAA31" w:rsidP="53D642D2">
      <w:pPr>
        <w:pStyle w:val="ListParagraph"/>
        <w:numPr>
          <w:ilvl w:val="0"/>
          <w:numId w:val="14"/>
        </w:numPr>
        <w:spacing w:after="0"/>
        <w:rPr>
          <w:rFonts w:ascii="Calibri" w:eastAsia="Calibri" w:hAnsi="Calibri" w:cs="Calibri"/>
        </w:rPr>
      </w:pPr>
      <w:r w:rsidRPr="53D642D2">
        <w:rPr>
          <w:rFonts w:ascii="Calibri" w:eastAsia="Calibri" w:hAnsi="Calibri" w:cs="Calibri"/>
          <w:b/>
          <w:bCs/>
        </w:rPr>
        <w:t>To promote positive behaviour</w:t>
      </w:r>
      <w:r w:rsidRPr="53D642D2">
        <w:rPr>
          <w:rFonts w:ascii="Calibri" w:eastAsia="Calibri" w:hAnsi="Calibri" w:cs="Calibri"/>
        </w:rPr>
        <w:t xml:space="preserve"> and respectful relationships among pupils.</w:t>
      </w:r>
    </w:p>
    <w:p w14:paraId="74041635" w14:textId="13DF6524" w:rsidR="00D40D42" w:rsidRDefault="00D40D42" w:rsidP="53D642D2">
      <w:pPr>
        <w:spacing w:before="240" w:after="240"/>
        <w:rPr>
          <w:rFonts w:ascii="Calibri" w:eastAsia="Calibri" w:hAnsi="Calibri" w:cs="Calibri"/>
        </w:rPr>
      </w:pPr>
    </w:p>
    <w:p w14:paraId="2E6EBCD7" w14:textId="3B2844E1" w:rsidR="00D40D42" w:rsidRDefault="142DAA31" w:rsidP="7C637BF8">
      <w:pPr>
        <w:pStyle w:val="Heading2"/>
        <w:rPr>
          <w:rFonts w:ascii="Calibri" w:eastAsia="Calibri" w:hAnsi="Calibri" w:cs="Calibri"/>
          <w:b/>
          <w:bCs/>
          <w:sz w:val="20"/>
          <w:szCs w:val="20"/>
        </w:rPr>
      </w:pPr>
      <w:r w:rsidRPr="7C637BF8">
        <w:t>Roles and Responsibilities</w:t>
      </w:r>
    </w:p>
    <w:p w14:paraId="154A0EA1" w14:textId="3F33DA65" w:rsidR="00D40D42" w:rsidRDefault="142DAA31" w:rsidP="53D642D2">
      <w:pPr>
        <w:spacing w:before="165" w:after="165"/>
        <w:rPr>
          <w:rFonts w:ascii="Calibri" w:eastAsia="Calibri" w:hAnsi="Calibri" w:cs="Calibri"/>
          <w:b/>
          <w:bCs/>
          <w:sz w:val="16"/>
          <w:szCs w:val="16"/>
        </w:rPr>
      </w:pPr>
      <w:r w:rsidRPr="53D642D2">
        <w:rPr>
          <w:rFonts w:ascii="Calibri" w:eastAsia="Calibri" w:hAnsi="Calibri" w:cs="Calibri"/>
          <w:b/>
          <w:bCs/>
          <w:sz w:val="16"/>
          <w:szCs w:val="16"/>
        </w:rPr>
        <w:t>School Leadership</w:t>
      </w:r>
    </w:p>
    <w:p w14:paraId="62E0BD22" w14:textId="04A01204" w:rsidR="00D40D42" w:rsidRDefault="142DAA31" w:rsidP="53D642D2">
      <w:pPr>
        <w:pStyle w:val="ListParagraph"/>
        <w:numPr>
          <w:ilvl w:val="0"/>
          <w:numId w:val="13"/>
        </w:numPr>
        <w:spacing w:after="0"/>
        <w:rPr>
          <w:rFonts w:ascii="Calibri" w:eastAsia="Calibri" w:hAnsi="Calibri" w:cs="Calibri"/>
        </w:rPr>
      </w:pPr>
      <w:r w:rsidRPr="53D642D2">
        <w:rPr>
          <w:rFonts w:ascii="Calibri" w:eastAsia="Calibri" w:hAnsi="Calibri" w:cs="Calibri"/>
          <w:b/>
          <w:bCs/>
        </w:rPr>
        <w:t>Headteacher:</w:t>
      </w:r>
      <w:r w:rsidRPr="53D642D2">
        <w:rPr>
          <w:rFonts w:ascii="Calibri" w:eastAsia="Calibri" w:hAnsi="Calibri" w:cs="Calibri"/>
        </w:rPr>
        <w:t xml:space="preserve"> Responsible for ensuring the implementation of this policy and for promoting a culture of respect and safety within the school.</w:t>
      </w:r>
    </w:p>
    <w:p w14:paraId="0B3EA79E" w14:textId="27AD4819" w:rsidR="00D40D42" w:rsidRDefault="142DAA31" w:rsidP="53D642D2">
      <w:pPr>
        <w:pStyle w:val="ListParagraph"/>
        <w:numPr>
          <w:ilvl w:val="0"/>
          <w:numId w:val="13"/>
        </w:numPr>
        <w:spacing w:after="0"/>
        <w:rPr>
          <w:rFonts w:ascii="Calibri" w:eastAsia="Calibri" w:hAnsi="Calibri" w:cs="Calibri"/>
        </w:rPr>
      </w:pPr>
      <w:r w:rsidRPr="53D642D2">
        <w:rPr>
          <w:rFonts w:ascii="Calibri" w:eastAsia="Calibri" w:hAnsi="Calibri" w:cs="Calibri"/>
          <w:b/>
          <w:bCs/>
        </w:rPr>
        <w:t>Designated Safeguarding Lead (DSL):</w:t>
      </w:r>
      <w:r w:rsidRPr="53D642D2">
        <w:rPr>
          <w:rFonts w:ascii="Calibri" w:eastAsia="Calibri" w:hAnsi="Calibri" w:cs="Calibri"/>
        </w:rPr>
        <w:t xml:space="preserve"> Responsible for overseeing all bullying incidents and ensuring appropriate actions are taken in line with safeguarding policies.</w:t>
      </w:r>
    </w:p>
    <w:p w14:paraId="4461D7A6" w14:textId="0593D862" w:rsidR="00D40D42" w:rsidRDefault="142DAA31" w:rsidP="53D642D2">
      <w:pPr>
        <w:spacing w:before="165" w:after="165"/>
        <w:rPr>
          <w:rFonts w:ascii="Calibri" w:eastAsia="Calibri" w:hAnsi="Calibri" w:cs="Calibri"/>
          <w:b/>
          <w:bCs/>
          <w:sz w:val="16"/>
          <w:szCs w:val="16"/>
        </w:rPr>
      </w:pPr>
      <w:r w:rsidRPr="53D642D2">
        <w:rPr>
          <w:rFonts w:ascii="Calibri" w:eastAsia="Calibri" w:hAnsi="Calibri" w:cs="Calibri"/>
          <w:b/>
          <w:bCs/>
          <w:sz w:val="16"/>
          <w:szCs w:val="16"/>
        </w:rPr>
        <w:t>Staff Responsibilities</w:t>
      </w:r>
    </w:p>
    <w:p w14:paraId="4482087B" w14:textId="4078E62F" w:rsidR="00D40D42" w:rsidRDefault="142DAA31" w:rsidP="53D642D2">
      <w:pPr>
        <w:pStyle w:val="ListParagraph"/>
        <w:numPr>
          <w:ilvl w:val="0"/>
          <w:numId w:val="12"/>
        </w:numPr>
        <w:spacing w:after="0"/>
        <w:rPr>
          <w:rFonts w:ascii="Calibri" w:eastAsia="Calibri" w:hAnsi="Calibri" w:cs="Calibri"/>
        </w:rPr>
      </w:pPr>
      <w:r w:rsidRPr="53D642D2">
        <w:rPr>
          <w:rFonts w:ascii="Calibri" w:eastAsia="Calibri" w:hAnsi="Calibri" w:cs="Calibri"/>
        </w:rPr>
        <w:t>All staff members are expected to model positive behaviour and intervene when they witness bullying. They should also be trained to recognise the signs of bullying and understand the procedures for reporting it.</w:t>
      </w:r>
    </w:p>
    <w:p w14:paraId="15C1111B" w14:textId="14A0C094" w:rsidR="00D40D42" w:rsidRDefault="142DAA31" w:rsidP="53D642D2">
      <w:pPr>
        <w:spacing w:before="165" w:after="165"/>
        <w:rPr>
          <w:rFonts w:ascii="Calibri" w:eastAsia="Calibri" w:hAnsi="Calibri" w:cs="Calibri"/>
          <w:b/>
          <w:bCs/>
          <w:sz w:val="16"/>
          <w:szCs w:val="16"/>
        </w:rPr>
      </w:pPr>
      <w:r w:rsidRPr="53D642D2">
        <w:rPr>
          <w:rFonts w:ascii="Calibri" w:eastAsia="Calibri" w:hAnsi="Calibri" w:cs="Calibri"/>
          <w:b/>
          <w:bCs/>
          <w:sz w:val="16"/>
          <w:szCs w:val="16"/>
        </w:rPr>
        <w:t>Pupil Responsibilities</w:t>
      </w:r>
    </w:p>
    <w:p w14:paraId="0B90BBDE" w14:textId="4C56629B" w:rsidR="00D40D42" w:rsidRDefault="142DAA31" w:rsidP="53D642D2">
      <w:pPr>
        <w:pStyle w:val="ListParagraph"/>
        <w:numPr>
          <w:ilvl w:val="0"/>
          <w:numId w:val="11"/>
        </w:numPr>
        <w:spacing w:after="0"/>
        <w:rPr>
          <w:rFonts w:ascii="Calibri" w:eastAsia="Calibri" w:hAnsi="Calibri" w:cs="Calibri"/>
        </w:rPr>
      </w:pPr>
      <w:r w:rsidRPr="53D642D2">
        <w:rPr>
          <w:rFonts w:ascii="Calibri" w:eastAsia="Calibri" w:hAnsi="Calibri" w:cs="Calibri"/>
        </w:rPr>
        <w:t>Pupils are encouraged to report any incidents of bullying to a trusted adult. They should also support their peers and promote a culture of kindness and respect.</w:t>
      </w:r>
    </w:p>
    <w:p w14:paraId="703136F9" w14:textId="26E213A3" w:rsidR="00D40D42" w:rsidRDefault="142DAA31" w:rsidP="53D642D2">
      <w:pPr>
        <w:spacing w:before="165" w:after="165"/>
        <w:rPr>
          <w:rFonts w:ascii="Calibri" w:eastAsia="Calibri" w:hAnsi="Calibri" w:cs="Calibri"/>
          <w:b/>
          <w:bCs/>
          <w:sz w:val="16"/>
          <w:szCs w:val="16"/>
        </w:rPr>
      </w:pPr>
      <w:r w:rsidRPr="53D642D2">
        <w:rPr>
          <w:rFonts w:ascii="Calibri" w:eastAsia="Calibri" w:hAnsi="Calibri" w:cs="Calibri"/>
          <w:b/>
          <w:bCs/>
          <w:sz w:val="16"/>
          <w:szCs w:val="16"/>
        </w:rPr>
        <w:t xml:space="preserve">Parent and </w:t>
      </w:r>
      <w:proofErr w:type="spellStart"/>
      <w:r w:rsidRPr="53D642D2">
        <w:rPr>
          <w:rFonts w:ascii="Calibri" w:eastAsia="Calibri" w:hAnsi="Calibri" w:cs="Calibri"/>
          <w:b/>
          <w:bCs/>
          <w:sz w:val="16"/>
          <w:szCs w:val="16"/>
        </w:rPr>
        <w:t>Carer</w:t>
      </w:r>
      <w:proofErr w:type="spellEnd"/>
      <w:r w:rsidRPr="53D642D2">
        <w:rPr>
          <w:rFonts w:ascii="Calibri" w:eastAsia="Calibri" w:hAnsi="Calibri" w:cs="Calibri"/>
          <w:b/>
          <w:bCs/>
          <w:sz w:val="16"/>
          <w:szCs w:val="16"/>
        </w:rPr>
        <w:t xml:space="preserve"> Responsibilities</w:t>
      </w:r>
    </w:p>
    <w:p w14:paraId="105BF78F" w14:textId="72D6FC3C" w:rsidR="00D40D42" w:rsidRDefault="142DAA31" w:rsidP="53D642D2">
      <w:pPr>
        <w:pStyle w:val="ListParagraph"/>
        <w:numPr>
          <w:ilvl w:val="0"/>
          <w:numId w:val="10"/>
        </w:numPr>
        <w:spacing w:after="0"/>
        <w:rPr>
          <w:rFonts w:ascii="Calibri" w:eastAsia="Calibri" w:hAnsi="Calibri" w:cs="Calibri"/>
        </w:rPr>
      </w:pPr>
      <w:r w:rsidRPr="53D642D2">
        <w:rPr>
          <w:rFonts w:ascii="Calibri" w:eastAsia="Calibri" w:hAnsi="Calibri" w:cs="Calibri"/>
        </w:rPr>
        <w:t>Parents and carers should be aware of the school’s anti-bullying policy and encourage their children to report any incidents of bullying. They should also work in partnership with the school to address any concerns.</w:t>
      </w:r>
    </w:p>
    <w:p w14:paraId="1A7D08B1" w14:textId="3330B08C" w:rsidR="00D40D42" w:rsidRDefault="00D40D42" w:rsidP="53D642D2">
      <w:pPr>
        <w:spacing w:before="203" w:after="203"/>
        <w:rPr>
          <w:rFonts w:ascii="Calibri" w:eastAsia="Calibri" w:hAnsi="Calibri" w:cs="Calibri"/>
          <w:b/>
          <w:bCs/>
          <w:sz w:val="20"/>
          <w:szCs w:val="20"/>
        </w:rPr>
      </w:pPr>
    </w:p>
    <w:p w14:paraId="64D1ECD1" w14:textId="4C68E51B" w:rsidR="00D40D42" w:rsidRDefault="00D40D42" w:rsidP="53D642D2">
      <w:pPr>
        <w:spacing w:before="203" w:after="203"/>
        <w:rPr>
          <w:rFonts w:ascii="Calibri" w:eastAsia="Calibri" w:hAnsi="Calibri" w:cs="Calibri"/>
          <w:b/>
          <w:bCs/>
          <w:sz w:val="20"/>
          <w:szCs w:val="20"/>
        </w:rPr>
      </w:pPr>
    </w:p>
    <w:p w14:paraId="715ED73F" w14:textId="1063F57E" w:rsidR="00D40D42" w:rsidRDefault="142DAA31" w:rsidP="7C637BF8">
      <w:pPr>
        <w:pStyle w:val="Heading2"/>
        <w:rPr>
          <w:rFonts w:ascii="Calibri" w:eastAsia="Calibri" w:hAnsi="Calibri" w:cs="Calibri"/>
          <w:b/>
          <w:bCs/>
          <w:sz w:val="20"/>
          <w:szCs w:val="20"/>
        </w:rPr>
      </w:pPr>
      <w:r w:rsidRPr="7C637BF8">
        <w:lastRenderedPageBreak/>
        <w:t>Prevention Strategies</w:t>
      </w:r>
    </w:p>
    <w:p w14:paraId="3124AA66" w14:textId="32677E76" w:rsidR="00D40D42" w:rsidRDefault="142DAA31" w:rsidP="53D642D2">
      <w:pPr>
        <w:spacing w:before="165" w:after="165"/>
        <w:rPr>
          <w:rFonts w:ascii="Calibri" w:eastAsia="Calibri" w:hAnsi="Calibri" w:cs="Calibri"/>
          <w:b/>
          <w:bCs/>
          <w:sz w:val="16"/>
          <w:szCs w:val="16"/>
        </w:rPr>
      </w:pPr>
      <w:r w:rsidRPr="53D642D2">
        <w:rPr>
          <w:rFonts w:ascii="Calibri" w:eastAsia="Calibri" w:hAnsi="Calibri" w:cs="Calibri"/>
          <w:b/>
          <w:bCs/>
          <w:sz w:val="16"/>
          <w:szCs w:val="16"/>
        </w:rPr>
        <w:t>Education and Awareness</w:t>
      </w:r>
    </w:p>
    <w:p w14:paraId="5059F20A" w14:textId="6FAAC9B1" w:rsidR="00D40D42" w:rsidRDefault="142DAA31" w:rsidP="53D642D2">
      <w:pPr>
        <w:pStyle w:val="ListParagraph"/>
        <w:numPr>
          <w:ilvl w:val="0"/>
          <w:numId w:val="9"/>
        </w:numPr>
        <w:spacing w:after="0"/>
        <w:rPr>
          <w:rFonts w:ascii="Calibri" w:eastAsia="Calibri" w:hAnsi="Calibri" w:cs="Calibri"/>
        </w:rPr>
      </w:pPr>
      <w:r w:rsidRPr="53D642D2">
        <w:rPr>
          <w:rFonts w:ascii="Calibri" w:eastAsia="Calibri" w:hAnsi="Calibri" w:cs="Calibri"/>
          <w:b/>
          <w:bCs/>
        </w:rPr>
        <w:t>Curriculum:</w:t>
      </w:r>
      <w:r w:rsidRPr="53D642D2">
        <w:rPr>
          <w:rFonts w:ascii="Calibri" w:eastAsia="Calibri" w:hAnsi="Calibri" w:cs="Calibri"/>
        </w:rPr>
        <w:t xml:space="preserve"> Incorporate anti-bullying education into the curriculum through PSHE (Personal, Social, Health Education) lessons, assemblies, and special events.</w:t>
      </w:r>
    </w:p>
    <w:p w14:paraId="638567D1" w14:textId="13861632" w:rsidR="00D40D42" w:rsidRDefault="142DAA31" w:rsidP="53D642D2">
      <w:pPr>
        <w:pStyle w:val="ListParagraph"/>
        <w:numPr>
          <w:ilvl w:val="0"/>
          <w:numId w:val="9"/>
        </w:numPr>
        <w:spacing w:after="0"/>
        <w:rPr>
          <w:rFonts w:ascii="Calibri" w:eastAsia="Calibri" w:hAnsi="Calibri" w:cs="Calibri"/>
        </w:rPr>
      </w:pPr>
      <w:r w:rsidRPr="53D642D2">
        <w:rPr>
          <w:rFonts w:ascii="Calibri" w:eastAsia="Calibri" w:hAnsi="Calibri" w:cs="Calibri"/>
          <w:b/>
          <w:bCs/>
        </w:rPr>
        <w:t>Workshops:</w:t>
      </w:r>
      <w:r w:rsidRPr="53D642D2">
        <w:rPr>
          <w:rFonts w:ascii="Calibri" w:eastAsia="Calibri" w:hAnsi="Calibri" w:cs="Calibri"/>
        </w:rPr>
        <w:t xml:space="preserve"> Organise workshops for pupils, staff, and parents to raise awareness about the effects of bullying and the importance of empathy and respect.</w:t>
      </w:r>
    </w:p>
    <w:p w14:paraId="2FBB208E" w14:textId="29D575D4" w:rsidR="00D40D42" w:rsidRDefault="142DAA31" w:rsidP="53D642D2">
      <w:pPr>
        <w:spacing w:before="165" w:after="165"/>
        <w:rPr>
          <w:rFonts w:ascii="Calibri" w:eastAsia="Calibri" w:hAnsi="Calibri" w:cs="Calibri"/>
          <w:b/>
          <w:bCs/>
          <w:sz w:val="16"/>
          <w:szCs w:val="16"/>
        </w:rPr>
      </w:pPr>
      <w:r w:rsidRPr="53D642D2">
        <w:rPr>
          <w:rFonts w:ascii="Calibri" w:eastAsia="Calibri" w:hAnsi="Calibri" w:cs="Calibri"/>
          <w:b/>
          <w:bCs/>
          <w:sz w:val="16"/>
          <w:szCs w:val="16"/>
        </w:rPr>
        <w:t>Positive School Culture</w:t>
      </w:r>
    </w:p>
    <w:p w14:paraId="2A2428B4" w14:textId="10A7B11C" w:rsidR="00D40D42" w:rsidRDefault="142DAA31" w:rsidP="53D642D2">
      <w:pPr>
        <w:pStyle w:val="ListParagraph"/>
        <w:numPr>
          <w:ilvl w:val="0"/>
          <w:numId w:val="8"/>
        </w:numPr>
        <w:spacing w:after="0"/>
        <w:rPr>
          <w:rFonts w:ascii="Calibri" w:eastAsia="Calibri" w:hAnsi="Calibri" w:cs="Calibri"/>
        </w:rPr>
      </w:pPr>
      <w:r w:rsidRPr="53D642D2">
        <w:rPr>
          <w:rFonts w:ascii="Calibri" w:eastAsia="Calibri" w:hAnsi="Calibri" w:cs="Calibri"/>
          <w:b/>
          <w:bCs/>
        </w:rPr>
        <w:t>Promoting Values:</w:t>
      </w:r>
      <w:r w:rsidRPr="53D642D2">
        <w:rPr>
          <w:rFonts w:ascii="Calibri" w:eastAsia="Calibri" w:hAnsi="Calibri" w:cs="Calibri"/>
        </w:rPr>
        <w:t xml:space="preserve"> Foster a school culture that emphasises kindness, respect, and inclusion. This can be achieved through school values, rewards systems, and positive reinforcement.</w:t>
      </w:r>
    </w:p>
    <w:p w14:paraId="1EAE14E6" w14:textId="1F43C505" w:rsidR="00D40D42" w:rsidRDefault="142DAA31" w:rsidP="53D642D2">
      <w:pPr>
        <w:pStyle w:val="ListParagraph"/>
        <w:numPr>
          <w:ilvl w:val="0"/>
          <w:numId w:val="8"/>
        </w:numPr>
        <w:spacing w:after="0"/>
        <w:rPr>
          <w:rFonts w:ascii="Calibri" w:eastAsia="Calibri" w:hAnsi="Calibri" w:cs="Calibri"/>
        </w:rPr>
      </w:pPr>
      <w:r w:rsidRPr="53D642D2">
        <w:rPr>
          <w:rFonts w:ascii="Calibri" w:eastAsia="Calibri" w:hAnsi="Calibri" w:cs="Calibri"/>
          <w:b/>
          <w:bCs/>
        </w:rPr>
        <w:t>Peer Support:</w:t>
      </w:r>
      <w:r w:rsidRPr="53D642D2">
        <w:rPr>
          <w:rFonts w:ascii="Calibri" w:eastAsia="Calibri" w:hAnsi="Calibri" w:cs="Calibri"/>
        </w:rPr>
        <w:t xml:space="preserve"> Establish peer mentoring programmes where older pupils support younger ones, helping to create a sense of community and belonging.</w:t>
      </w:r>
    </w:p>
    <w:p w14:paraId="49C03932" w14:textId="3F346DC5" w:rsidR="00D40D42" w:rsidRDefault="00D40D42" w:rsidP="53D642D2">
      <w:pPr>
        <w:spacing w:before="203" w:after="203"/>
        <w:rPr>
          <w:rFonts w:ascii="Calibri" w:eastAsia="Calibri" w:hAnsi="Calibri" w:cs="Calibri"/>
          <w:b/>
          <w:bCs/>
          <w:sz w:val="20"/>
          <w:szCs w:val="20"/>
        </w:rPr>
      </w:pPr>
    </w:p>
    <w:p w14:paraId="25098E51" w14:textId="1BC4115B" w:rsidR="00D40D42" w:rsidRDefault="142DAA31" w:rsidP="7C637BF8">
      <w:pPr>
        <w:pStyle w:val="Heading2"/>
        <w:rPr>
          <w:rFonts w:ascii="Calibri" w:eastAsia="Calibri" w:hAnsi="Calibri" w:cs="Calibri"/>
          <w:b/>
          <w:bCs/>
          <w:sz w:val="20"/>
          <w:szCs w:val="20"/>
        </w:rPr>
      </w:pPr>
      <w:r w:rsidRPr="7C637BF8">
        <w:t>Reporting Procedures</w:t>
      </w:r>
    </w:p>
    <w:p w14:paraId="6D4FAB19" w14:textId="750410A6" w:rsidR="00D40D42" w:rsidRDefault="142DAA31" w:rsidP="53D642D2">
      <w:pPr>
        <w:spacing w:before="165" w:after="165"/>
        <w:rPr>
          <w:rFonts w:ascii="Calibri" w:eastAsia="Calibri" w:hAnsi="Calibri" w:cs="Calibri"/>
          <w:b/>
          <w:bCs/>
          <w:sz w:val="16"/>
          <w:szCs w:val="16"/>
        </w:rPr>
      </w:pPr>
      <w:r w:rsidRPr="53D642D2">
        <w:rPr>
          <w:rFonts w:ascii="Calibri" w:eastAsia="Calibri" w:hAnsi="Calibri" w:cs="Calibri"/>
          <w:b/>
          <w:bCs/>
          <w:sz w:val="16"/>
          <w:szCs w:val="16"/>
        </w:rPr>
        <w:t>How to Report Bullying</w:t>
      </w:r>
    </w:p>
    <w:p w14:paraId="68248312" w14:textId="7271B9F2" w:rsidR="00D40D42" w:rsidRDefault="142DAA31" w:rsidP="3CA770D1">
      <w:pPr>
        <w:pStyle w:val="ListParagraph"/>
        <w:numPr>
          <w:ilvl w:val="0"/>
          <w:numId w:val="7"/>
        </w:numPr>
        <w:spacing w:after="0"/>
        <w:rPr>
          <w:rFonts w:ascii="Calibri" w:eastAsia="Calibri" w:hAnsi="Calibri" w:cs="Calibri"/>
        </w:rPr>
      </w:pPr>
      <w:r w:rsidRPr="3CA770D1">
        <w:rPr>
          <w:rFonts w:ascii="Calibri" w:eastAsia="Calibri" w:hAnsi="Calibri" w:cs="Calibri"/>
          <w:b/>
          <w:bCs/>
        </w:rPr>
        <w:t>Informal Reporting:</w:t>
      </w:r>
      <w:r w:rsidRPr="3CA770D1">
        <w:rPr>
          <w:rFonts w:ascii="Calibri" w:eastAsia="Calibri" w:hAnsi="Calibri" w:cs="Calibri"/>
        </w:rPr>
        <w:t xml:space="preserve"> Pupils can talk to any trusted adult in school, such as a teacher, teaching assistant, or lunchtime supervisor.</w:t>
      </w:r>
      <w:r w:rsidR="2CE7A303" w:rsidRPr="3CA770D1">
        <w:rPr>
          <w:rFonts w:ascii="Calibri" w:eastAsia="Calibri" w:hAnsi="Calibri" w:cs="Calibri"/>
        </w:rPr>
        <w:t xml:space="preserve"> Schools may add supplementary methods of collecting pupil views, or reporting of incidents, based on their own situation and analysis of data. </w:t>
      </w:r>
    </w:p>
    <w:p w14:paraId="08E98DC0" w14:textId="3BF4EC0D" w:rsidR="00D40D42" w:rsidRDefault="142DAA31" w:rsidP="53D642D2">
      <w:pPr>
        <w:pStyle w:val="ListParagraph"/>
        <w:numPr>
          <w:ilvl w:val="0"/>
          <w:numId w:val="7"/>
        </w:numPr>
        <w:spacing w:after="0"/>
        <w:rPr>
          <w:rFonts w:ascii="Calibri" w:eastAsia="Calibri" w:hAnsi="Calibri" w:cs="Calibri"/>
        </w:rPr>
      </w:pPr>
      <w:r w:rsidRPr="53D642D2">
        <w:rPr>
          <w:rFonts w:ascii="Calibri" w:eastAsia="Calibri" w:hAnsi="Calibri" w:cs="Calibri"/>
          <w:b/>
          <w:bCs/>
        </w:rPr>
        <w:t>Formal Reporting:</w:t>
      </w:r>
      <w:r w:rsidRPr="53D642D2">
        <w:rPr>
          <w:rFonts w:ascii="Calibri" w:eastAsia="Calibri" w:hAnsi="Calibri" w:cs="Calibri"/>
        </w:rPr>
        <w:t xml:space="preserve"> Parents can report incidents of bullying to the school via email or in person. The school will take all reports seriously and investigate them promptly.</w:t>
      </w:r>
    </w:p>
    <w:p w14:paraId="61F0F118" w14:textId="75819840" w:rsidR="00D40D42" w:rsidRDefault="00D40D42" w:rsidP="53D642D2">
      <w:pPr>
        <w:spacing w:before="240" w:after="240"/>
        <w:rPr>
          <w:rFonts w:ascii="Calibri" w:eastAsia="Calibri" w:hAnsi="Calibri" w:cs="Calibri"/>
        </w:rPr>
      </w:pPr>
    </w:p>
    <w:p w14:paraId="08CD82C0" w14:textId="7763F8A8" w:rsidR="00D40D42" w:rsidRDefault="142DAA31" w:rsidP="19534438">
      <w:pPr>
        <w:pStyle w:val="Heading2"/>
        <w:rPr>
          <w:rFonts w:ascii="Calibri" w:eastAsia="Calibri" w:hAnsi="Calibri" w:cs="Calibri"/>
          <w:b/>
          <w:bCs/>
          <w:sz w:val="16"/>
          <w:szCs w:val="16"/>
        </w:rPr>
      </w:pPr>
      <w:r w:rsidRPr="19534438">
        <w:t>Investigation Process</w:t>
      </w:r>
    </w:p>
    <w:p w14:paraId="5F439527" w14:textId="3B9B5270" w:rsidR="00D40D42" w:rsidRDefault="142DAA31" w:rsidP="53D642D2">
      <w:pPr>
        <w:pStyle w:val="ListParagraph"/>
        <w:numPr>
          <w:ilvl w:val="0"/>
          <w:numId w:val="6"/>
        </w:numPr>
        <w:spacing w:after="0"/>
        <w:rPr>
          <w:rFonts w:ascii="Calibri" w:eastAsia="Calibri" w:hAnsi="Calibri" w:cs="Calibri"/>
        </w:rPr>
      </w:pPr>
      <w:r w:rsidRPr="53D642D2">
        <w:rPr>
          <w:rFonts w:ascii="Calibri" w:eastAsia="Calibri" w:hAnsi="Calibri" w:cs="Calibri"/>
        </w:rPr>
        <w:t>All reported incidents of bullying will be investigated by the DSL or a designated member of staff. This will include speaking to the victim, the alleged bully, and any witnesses.</w:t>
      </w:r>
    </w:p>
    <w:p w14:paraId="622862B0" w14:textId="236BCCBC" w:rsidR="00D40D42" w:rsidRDefault="142DAA31" w:rsidP="53D642D2">
      <w:pPr>
        <w:pStyle w:val="ListParagraph"/>
        <w:numPr>
          <w:ilvl w:val="0"/>
          <w:numId w:val="6"/>
        </w:numPr>
        <w:spacing w:after="0"/>
        <w:rPr>
          <w:rFonts w:ascii="Calibri" w:eastAsia="Calibri" w:hAnsi="Calibri" w:cs="Calibri"/>
        </w:rPr>
      </w:pPr>
      <w:r w:rsidRPr="53D642D2">
        <w:rPr>
          <w:rFonts w:ascii="Calibri" w:eastAsia="Calibri" w:hAnsi="Calibri" w:cs="Calibri"/>
        </w:rPr>
        <w:t>The school will keep a record of all incidents and the actions taken. This documentation will be reviewed regularly to identify patterns and inform future prevention strategies.</w:t>
      </w:r>
    </w:p>
    <w:p w14:paraId="21D1D85C" w14:textId="242C2C89" w:rsidR="00D40D42" w:rsidRDefault="00D40D42" w:rsidP="53D642D2">
      <w:pPr>
        <w:spacing w:before="203" w:after="203"/>
        <w:rPr>
          <w:rFonts w:ascii="Calibri" w:eastAsia="Calibri" w:hAnsi="Calibri" w:cs="Calibri"/>
          <w:b/>
          <w:bCs/>
          <w:sz w:val="20"/>
          <w:szCs w:val="20"/>
        </w:rPr>
      </w:pPr>
    </w:p>
    <w:p w14:paraId="31D9FB04" w14:textId="418FDF38" w:rsidR="00D40D42" w:rsidRDefault="142DAA31" w:rsidP="19534438">
      <w:pPr>
        <w:pStyle w:val="Heading2"/>
        <w:rPr>
          <w:rFonts w:ascii="Calibri" w:eastAsia="Calibri" w:hAnsi="Calibri" w:cs="Calibri"/>
          <w:b/>
          <w:bCs/>
          <w:sz w:val="20"/>
          <w:szCs w:val="20"/>
        </w:rPr>
      </w:pPr>
      <w:r w:rsidRPr="19534438">
        <w:lastRenderedPageBreak/>
        <w:t>Support for Victims</w:t>
      </w:r>
    </w:p>
    <w:p w14:paraId="2778890E" w14:textId="7F59259C" w:rsidR="00D40D42" w:rsidRDefault="142DAA31" w:rsidP="53D642D2">
      <w:pPr>
        <w:pStyle w:val="ListParagraph"/>
        <w:numPr>
          <w:ilvl w:val="0"/>
          <w:numId w:val="5"/>
        </w:numPr>
        <w:spacing w:after="0"/>
        <w:rPr>
          <w:rFonts w:ascii="Calibri" w:eastAsia="Calibri" w:hAnsi="Calibri" w:cs="Calibri"/>
        </w:rPr>
      </w:pPr>
      <w:r w:rsidRPr="53D642D2">
        <w:rPr>
          <w:rFonts w:ascii="Calibri" w:eastAsia="Calibri" w:hAnsi="Calibri" w:cs="Calibri"/>
          <w:b/>
          <w:bCs/>
        </w:rPr>
        <w:t>Immediate Support:</w:t>
      </w:r>
      <w:r w:rsidRPr="53D642D2">
        <w:rPr>
          <w:rFonts w:ascii="Calibri" w:eastAsia="Calibri" w:hAnsi="Calibri" w:cs="Calibri"/>
        </w:rPr>
        <w:t xml:space="preserve"> Victims of bullying will be provided with immediate support, including a safe space to talk about their feelings and concerns.</w:t>
      </w:r>
    </w:p>
    <w:p w14:paraId="18A10400" w14:textId="58F36BB8" w:rsidR="00D40D42" w:rsidRDefault="142DAA31" w:rsidP="53D642D2">
      <w:pPr>
        <w:pStyle w:val="ListParagraph"/>
        <w:numPr>
          <w:ilvl w:val="0"/>
          <w:numId w:val="5"/>
        </w:numPr>
        <w:spacing w:after="0"/>
        <w:rPr>
          <w:rFonts w:ascii="Calibri" w:eastAsia="Calibri" w:hAnsi="Calibri" w:cs="Calibri"/>
        </w:rPr>
      </w:pPr>
      <w:r w:rsidRPr="53D642D2">
        <w:rPr>
          <w:rFonts w:ascii="Calibri" w:eastAsia="Calibri" w:hAnsi="Calibri" w:cs="Calibri"/>
          <w:b/>
          <w:bCs/>
        </w:rPr>
        <w:t>Counselling Services:</w:t>
      </w:r>
      <w:r w:rsidRPr="53D642D2">
        <w:rPr>
          <w:rFonts w:ascii="Calibri" w:eastAsia="Calibri" w:hAnsi="Calibri" w:cs="Calibri"/>
        </w:rPr>
        <w:t xml:space="preserve"> The school will offer access to counselling services for pupils who have been affected by bullying, helping them to rebuild their confidence and self-esteem.</w:t>
      </w:r>
    </w:p>
    <w:p w14:paraId="6079EF42" w14:textId="51E3773A" w:rsidR="00D40D42" w:rsidRDefault="142DAA31" w:rsidP="53D642D2">
      <w:pPr>
        <w:pStyle w:val="ListParagraph"/>
        <w:numPr>
          <w:ilvl w:val="0"/>
          <w:numId w:val="5"/>
        </w:numPr>
        <w:spacing w:after="0"/>
        <w:rPr>
          <w:rFonts w:ascii="Calibri" w:eastAsia="Calibri" w:hAnsi="Calibri" w:cs="Calibri"/>
        </w:rPr>
      </w:pPr>
      <w:r w:rsidRPr="53D642D2">
        <w:rPr>
          <w:rFonts w:ascii="Calibri" w:eastAsia="Calibri" w:hAnsi="Calibri" w:cs="Calibri"/>
          <w:b/>
          <w:bCs/>
        </w:rPr>
        <w:t>Follow-Up:</w:t>
      </w:r>
      <w:r w:rsidRPr="53D642D2">
        <w:rPr>
          <w:rFonts w:ascii="Calibri" w:eastAsia="Calibri" w:hAnsi="Calibri" w:cs="Calibri"/>
        </w:rPr>
        <w:t xml:space="preserve"> The school will follow up with victims to ensure they feel safe and supported after the incident has been addressed.</w:t>
      </w:r>
    </w:p>
    <w:p w14:paraId="39F694CA" w14:textId="6251298E" w:rsidR="00D40D42" w:rsidRDefault="00D40D42" w:rsidP="53D642D2">
      <w:pPr>
        <w:spacing w:before="203" w:after="203"/>
        <w:rPr>
          <w:rFonts w:ascii="Calibri" w:eastAsia="Calibri" w:hAnsi="Calibri" w:cs="Calibri"/>
          <w:b/>
          <w:bCs/>
          <w:sz w:val="20"/>
          <w:szCs w:val="20"/>
        </w:rPr>
      </w:pPr>
    </w:p>
    <w:p w14:paraId="6465F725" w14:textId="1558E765" w:rsidR="00D40D42" w:rsidRDefault="142DAA31" w:rsidP="3CA770D1">
      <w:pPr>
        <w:pStyle w:val="Heading2"/>
        <w:rPr>
          <w:rFonts w:ascii="Calibri" w:eastAsia="Calibri" w:hAnsi="Calibri" w:cs="Calibri"/>
          <w:b/>
          <w:bCs/>
          <w:sz w:val="20"/>
          <w:szCs w:val="20"/>
        </w:rPr>
      </w:pPr>
      <w:r w:rsidRPr="3CA770D1">
        <w:t>Disciplinary Actions</w:t>
      </w:r>
    </w:p>
    <w:p w14:paraId="715668D2" w14:textId="50A82110" w:rsidR="00D40D42" w:rsidRDefault="142DAA31" w:rsidP="53D642D2">
      <w:pPr>
        <w:pStyle w:val="ListParagraph"/>
        <w:numPr>
          <w:ilvl w:val="0"/>
          <w:numId w:val="4"/>
        </w:numPr>
        <w:spacing w:after="0"/>
        <w:rPr>
          <w:rFonts w:ascii="Calibri" w:eastAsia="Calibri" w:hAnsi="Calibri" w:cs="Calibri"/>
        </w:rPr>
      </w:pPr>
      <w:r w:rsidRPr="53D642D2">
        <w:rPr>
          <w:rFonts w:ascii="Calibri" w:eastAsia="Calibri" w:hAnsi="Calibri" w:cs="Calibri"/>
          <w:b/>
          <w:bCs/>
        </w:rPr>
        <w:t>Consequences for Bullies:</w:t>
      </w:r>
      <w:r w:rsidRPr="53D642D2">
        <w:rPr>
          <w:rFonts w:ascii="Calibri" w:eastAsia="Calibri" w:hAnsi="Calibri" w:cs="Calibri"/>
        </w:rPr>
        <w:t xml:space="preserve"> The school will take appropriate disciplinary action against pupils who engage in bullying behaviour. This may include:</w:t>
      </w:r>
    </w:p>
    <w:p w14:paraId="1423F921" w14:textId="1398ADFC" w:rsidR="00D40D42" w:rsidRDefault="142DAA31" w:rsidP="53D642D2">
      <w:pPr>
        <w:pStyle w:val="ListParagraph"/>
        <w:numPr>
          <w:ilvl w:val="1"/>
          <w:numId w:val="4"/>
        </w:numPr>
        <w:spacing w:after="0"/>
        <w:rPr>
          <w:rFonts w:ascii="Calibri" w:eastAsia="Calibri" w:hAnsi="Calibri" w:cs="Calibri"/>
        </w:rPr>
      </w:pPr>
      <w:r w:rsidRPr="53D642D2">
        <w:rPr>
          <w:rFonts w:ascii="Calibri" w:eastAsia="Calibri" w:hAnsi="Calibri" w:cs="Calibri"/>
        </w:rPr>
        <w:t>A verbal warning</w:t>
      </w:r>
    </w:p>
    <w:p w14:paraId="605CF18A" w14:textId="6ED862A1" w:rsidR="00D40D42" w:rsidRDefault="142DAA31" w:rsidP="53D642D2">
      <w:pPr>
        <w:pStyle w:val="ListParagraph"/>
        <w:numPr>
          <w:ilvl w:val="1"/>
          <w:numId w:val="4"/>
        </w:numPr>
        <w:spacing w:after="0"/>
        <w:rPr>
          <w:rFonts w:ascii="Calibri" w:eastAsia="Calibri" w:hAnsi="Calibri" w:cs="Calibri"/>
        </w:rPr>
      </w:pPr>
      <w:r w:rsidRPr="53D642D2">
        <w:rPr>
          <w:rFonts w:ascii="Calibri" w:eastAsia="Calibri" w:hAnsi="Calibri" w:cs="Calibri"/>
        </w:rPr>
        <w:t>A written warning</w:t>
      </w:r>
    </w:p>
    <w:p w14:paraId="3A07BB6C" w14:textId="4CCE627B" w:rsidR="00D40D42" w:rsidRDefault="142DAA31" w:rsidP="53D642D2">
      <w:pPr>
        <w:pStyle w:val="ListParagraph"/>
        <w:numPr>
          <w:ilvl w:val="1"/>
          <w:numId w:val="4"/>
        </w:numPr>
        <w:spacing w:after="0"/>
        <w:rPr>
          <w:rFonts w:ascii="Calibri" w:eastAsia="Calibri" w:hAnsi="Calibri" w:cs="Calibri"/>
        </w:rPr>
      </w:pPr>
      <w:r w:rsidRPr="53D642D2">
        <w:rPr>
          <w:rFonts w:ascii="Calibri" w:eastAsia="Calibri" w:hAnsi="Calibri" w:cs="Calibri"/>
        </w:rPr>
        <w:t>Loss of privileges</w:t>
      </w:r>
    </w:p>
    <w:p w14:paraId="145F0A22" w14:textId="7F5781C5" w:rsidR="00D40D42" w:rsidRDefault="142DAA31" w:rsidP="53D642D2">
      <w:pPr>
        <w:pStyle w:val="ListParagraph"/>
        <w:numPr>
          <w:ilvl w:val="1"/>
          <w:numId w:val="4"/>
        </w:numPr>
        <w:spacing w:after="0"/>
        <w:rPr>
          <w:rFonts w:ascii="Calibri" w:eastAsia="Calibri" w:hAnsi="Calibri" w:cs="Calibri"/>
        </w:rPr>
      </w:pPr>
      <w:r w:rsidRPr="53D642D2">
        <w:rPr>
          <w:rFonts w:ascii="Calibri" w:eastAsia="Calibri" w:hAnsi="Calibri" w:cs="Calibri"/>
        </w:rPr>
        <w:t>Temporary exclusion from school</w:t>
      </w:r>
    </w:p>
    <w:p w14:paraId="4248065A" w14:textId="386C3660" w:rsidR="00D40D42" w:rsidRDefault="142DAA31" w:rsidP="53D642D2">
      <w:pPr>
        <w:pStyle w:val="ListParagraph"/>
        <w:numPr>
          <w:ilvl w:val="1"/>
          <w:numId w:val="4"/>
        </w:numPr>
        <w:spacing w:after="0"/>
        <w:rPr>
          <w:rFonts w:ascii="Calibri" w:eastAsia="Calibri" w:hAnsi="Calibri" w:cs="Calibri"/>
        </w:rPr>
      </w:pPr>
      <w:r w:rsidRPr="53D642D2">
        <w:rPr>
          <w:rFonts w:ascii="Calibri" w:eastAsia="Calibri" w:hAnsi="Calibri" w:cs="Calibri"/>
        </w:rPr>
        <w:t>Permanent exclusion for severe or repeated incidents</w:t>
      </w:r>
    </w:p>
    <w:p w14:paraId="599FFCD4" w14:textId="12734BAB" w:rsidR="00D40D42" w:rsidRDefault="142DAA31" w:rsidP="53D642D2">
      <w:pPr>
        <w:pStyle w:val="ListParagraph"/>
        <w:numPr>
          <w:ilvl w:val="0"/>
          <w:numId w:val="4"/>
        </w:numPr>
        <w:spacing w:after="0"/>
        <w:rPr>
          <w:rFonts w:ascii="Calibri" w:eastAsia="Calibri" w:hAnsi="Calibri" w:cs="Calibri"/>
        </w:rPr>
      </w:pPr>
      <w:r w:rsidRPr="53D642D2">
        <w:rPr>
          <w:rFonts w:ascii="Calibri" w:eastAsia="Calibri" w:hAnsi="Calibri" w:cs="Calibri"/>
          <w:b/>
          <w:bCs/>
        </w:rPr>
        <w:t>Restorative Approaches:</w:t>
      </w:r>
      <w:r w:rsidRPr="53D642D2">
        <w:rPr>
          <w:rFonts w:ascii="Calibri" w:eastAsia="Calibri" w:hAnsi="Calibri" w:cs="Calibri"/>
        </w:rPr>
        <w:t xml:space="preserve"> Where appropriate, the school may use restorative justice approaches to help the bully understand the impact of their actions and encourage them to make amends.</w:t>
      </w:r>
    </w:p>
    <w:p w14:paraId="27746311" w14:textId="28B0F17F" w:rsidR="00D40D42" w:rsidRDefault="00D40D42" w:rsidP="53D642D2">
      <w:pPr>
        <w:spacing w:before="203" w:after="203"/>
        <w:rPr>
          <w:rFonts w:ascii="Calibri" w:eastAsia="Calibri" w:hAnsi="Calibri" w:cs="Calibri"/>
          <w:b/>
          <w:bCs/>
          <w:sz w:val="20"/>
          <w:szCs w:val="20"/>
        </w:rPr>
      </w:pPr>
    </w:p>
    <w:p w14:paraId="72D6BE1D" w14:textId="56E41A5F" w:rsidR="00D40D42" w:rsidRDefault="142DAA31" w:rsidP="3CA770D1">
      <w:pPr>
        <w:pStyle w:val="Heading2"/>
        <w:rPr>
          <w:rFonts w:ascii="Calibri" w:eastAsia="Calibri" w:hAnsi="Calibri" w:cs="Calibri"/>
          <w:b/>
          <w:bCs/>
          <w:sz w:val="20"/>
          <w:szCs w:val="20"/>
        </w:rPr>
      </w:pPr>
      <w:r w:rsidRPr="3CA770D1">
        <w:t>Monitoring and Review</w:t>
      </w:r>
    </w:p>
    <w:p w14:paraId="3C37A32D" w14:textId="7990D4D5" w:rsidR="00D40D42" w:rsidRDefault="142DAA31" w:rsidP="53D642D2">
      <w:pPr>
        <w:pStyle w:val="ListParagraph"/>
        <w:numPr>
          <w:ilvl w:val="0"/>
          <w:numId w:val="3"/>
        </w:numPr>
        <w:spacing w:after="0"/>
        <w:rPr>
          <w:rFonts w:ascii="Calibri" w:eastAsia="Calibri" w:hAnsi="Calibri" w:cs="Calibri"/>
        </w:rPr>
      </w:pPr>
      <w:r w:rsidRPr="53D642D2">
        <w:rPr>
          <w:rFonts w:ascii="Calibri" w:eastAsia="Calibri" w:hAnsi="Calibri" w:cs="Calibri"/>
        </w:rPr>
        <w:t>The effectiveness of this policy will be monitored regularly by the school leadership team. This will include reviewing records of bullying incidents and gathering feedback from pupils, staff, and parents.</w:t>
      </w:r>
    </w:p>
    <w:p w14:paraId="475BA286" w14:textId="2F4D6A84" w:rsidR="00D40D42" w:rsidRDefault="142DAA31" w:rsidP="53D642D2">
      <w:pPr>
        <w:pStyle w:val="ListParagraph"/>
        <w:numPr>
          <w:ilvl w:val="0"/>
          <w:numId w:val="3"/>
        </w:numPr>
        <w:spacing w:after="0"/>
        <w:rPr>
          <w:rFonts w:ascii="Calibri" w:eastAsia="Calibri" w:hAnsi="Calibri" w:cs="Calibri"/>
          <w:b/>
          <w:bCs/>
          <w:sz w:val="20"/>
          <w:szCs w:val="20"/>
        </w:rPr>
      </w:pPr>
      <w:r w:rsidRPr="53D642D2">
        <w:rPr>
          <w:rFonts w:ascii="Calibri" w:eastAsia="Calibri" w:hAnsi="Calibri" w:cs="Calibri"/>
        </w:rPr>
        <w:t>The policy will be reviewed annually, or sooner if necessary, to ensure it remains relevant and effective in addressing bullying.</w:t>
      </w:r>
    </w:p>
    <w:p w14:paraId="3D2BCDD2" w14:textId="3932A83A" w:rsidR="00D40D42" w:rsidRDefault="00D40D42" w:rsidP="53D642D2">
      <w:pPr>
        <w:spacing w:after="0"/>
        <w:rPr>
          <w:rFonts w:ascii="Calibri" w:eastAsia="Calibri" w:hAnsi="Calibri" w:cs="Calibri"/>
          <w:b/>
          <w:bCs/>
          <w:sz w:val="20"/>
          <w:szCs w:val="20"/>
        </w:rPr>
      </w:pPr>
    </w:p>
    <w:p w14:paraId="646EFEBE" w14:textId="1253336C" w:rsidR="00D40D42" w:rsidRDefault="00D40D42" w:rsidP="53D642D2">
      <w:pPr>
        <w:spacing w:after="0"/>
        <w:rPr>
          <w:rFonts w:ascii="Calibri" w:eastAsia="Calibri" w:hAnsi="Calibri" w:cs="Calibri"/>
          <w:b/>
          <w:bCs/>
          <w:sz w:val="20"/>
          <w:szCs w:val="20"/>
        </w:rPr>
      </w:pPr>
    </w:p>
    <w:p w14:paraId="04E56B44" w14:textId="1DCDB35F" w:rsidR="00D40D42" w:rsidRDefault="42CD19DD" w:rsidP="3CA770D1">
      <w:pPr>
        <w:pStyle w:val="Heading2"/>
        <w:rPr>
          <w:rFonts w:ascii="Calibri" w:eastAsia="Calibri" w:hAnsi="Calibri" w:cs="Calibri"/>
          <w:b/>
          <w:bCs/>
          <w:sz w:val="20"/>
          <w:szCs w:val="20"/>
        </w:rPr>
      </w:pPr>
      <w:r w:rsidRPr="3CA770D1">
        <w:t>Summary</w:t>
      </w:r>
    </w:p>
    <w:p w14:paraId="081211EA" w14:textId="11D93D47" w:rsidR="00D40D42" w:rsidRDefault="42CD19DD" w:rsidP="53D642D2">
      <w:pPr>
        <w:spacing w:before="240" w:after="240"/>
        <w:rPr>
          <w:rFonts w:ascii="Calibri" w:eastAsia="Calibri" w:hAnsi="Calibri" w:cs="Calibri"/>
        </w:rPr>
      </w:pPr>
      <w:r w:rsidRPr="53D642D2">
        <w:rPr>
          <w:rFonts w:ascii="Calibri" w:eastAsia="Calibri" w:hAnsi="Calibri" w:cs="Calibri"/>
        </w:rPr>
        <w:t>W</w:t>
      </w:r>
      <w:r w:rsidR="142DAA31" w:rsidRPr="53D642D2">
        <w:rPr>
          <w:rFonts w:ascii="Calibri" w:eastAsia="Calibri" w:hAnsi="Calibri" w:cs="Calibri"/>
        </w:rPr>
        <w:t xml:space="preserve">e believe that every pupil has the right to learn in a safe and supportive environment. This anti-bullying policy is a vital part of our commitment to safeguarding and promoting the welfare </w:t>
      </w:r>
      <w:r w:rsidR="142DAA31" w:rsidRPr="53D642D2">
        <w:rPr>
          <w:rFonts w:ascii="Calibri" w:eastAsia="Calibri" w:hAnsi="Calibri" w:cs="Calibri"/>
        </w:rPr>
        <w:lastRenderedPageBreak/>
        <w:t>of all pupils. By working together—pupils, staff, and parents—we can create a school community where bullying is not tolerated and every pupil can thrive.</w:t>
      </w:r>
    </w:p>
    <w:p w14:paraId="19B45447" w14:textId="055FD766" w:rsidR="00D40D42" w:rsidRDefault="142DAA31" w:rsidP="53D642D2">
      <w:pPr>
        <w:spacing w:before="165" w:after="165"/>
        <w:rPr>
          <w:rFonts w:ascii="Calibri" w:eastAsia="Calibri" w:hAnsi="Calibri" w:cs="Calibri"/>
          <w:b/>
          <w:bCs/>
          <w:sz w:val="16"/>
          <w:szCs w:val="16"/>
        </w:rPr>
      </w:pPr>
      <w:r w:rsidRPr="53D642D2">
        <w:rPr>
          <w:rFonts w:ascii="Calibri" w:eastAsia="Calibri" w:hAnsi="Calibri" w:cs="Calibri"/>
          <w:b/>
          <w:bCs/>
          <w:sz w:val="16"/>
          <w:szCs w:val="16"/>
        </w:rPr>
        <w:t>References</w:t>
      </w:r>
    </w:p>
    <w:p w14:paraId="377B49D5" w14:textId="1381F1C0" w:rsidR="00D40D42" w:rsidRDefault="142DAA31" w:rsidP="53D642D2">
      <w:pPr>
        <w:pStyle w:val="ListParagraph"/>
        <w:numPr>
          <w:ilvl w:val="0"/>
          <w:numId w:val="2"/>
        </w:numPr>
        <w:spacing w:after="0"/>
        <w:rPr>
          <w:rFonts w:ascii="Calibri" w:eastAsia="Calibri" w:hAnsi="Calibri" w:cs="Calibri"/>
        </w:rPr>
      </w:pPr>
      <w:r w:rsidRPr="53D642D2">
        <w:rPr>
          <w:rFonts w:ascii="Calibri" w:eastAsia="Calibri" w:hAnsi="Calibri" w:cs="Calibri"/>
        </w:rPr>
        <w:t>Education Act 2002</w:t>
      </w:r>
    </w:p>
    <w:p w14:paraId="4162C374" w14:textId="2C1079F3" w:rsidR="00D40D42" w:rsidRDefault="142DAA31" w:rsidP="53D642D2">
      <w:pPr>
        <w:pStyle w:val="ListParagraph"/>
        <w:numPr>
          <w:ilvl w:val="0"/>
          <w:numId w:val="2"/>
        </w:numPr>
        <w:spacing w:after="0"/>
        <w:rPr>
          <w:rFonts w:ascii="Calibri" w:eastAsia="Calibri" w:hAnsi="Calibri" w:cs="Calibri"/>
        </w:rPr>
      </w:pPr>
      <w:r w:rsidRPr="53D642D2">
        <w:rPr>
          <w:rFonts w:ascii="Calibri" w:eastAsia="Calibri" w:hAnsi="Calibri" w:cs="Calibri"/>
        </w:rPr>
        <w:t>Children Act 1989</w:t>
      </w:r>
    </w:p>
    <w:p w14:paraId="022B87D3" w14:textId="49B32BBC" w:rsidR="00D40D42" w:rsidRDefault="142DAA31" w:rsidP="53D642D2">
      <w:pPr>
        <w:pStyle w:val="ListParagraph"/>
        <w:numPr>
          <w:ilvl w:val="0"/>
          <w:numId w:val="2"/>
        </w:numPr>
        <w:spacing w:after="0"/>
        <w:rPr>
          <w:rFonts w:ascii="Calibri" w:eastAsia="Calibri" w:hAnsi="Calibri" w:cs="Calibri"/>
        </w:rPr>
      </w:pPr>
      <w:r w:rsidRPr="53D642D2">
        <w:rPr>
          <w:rFonts w:ascii="Calibri" w:eastAsia="Calibri" w:hAnsi="Calibri" w:cs="Calibri"/>
        </w:rPr>
        <w:t>Equality Act 2010</w:t>
      </w:r>
    </w:p>
    <w:p w14:paraId="0666F38F" w14:textId="6D61202A" w:rsidR="00D40D42" w:rsidRDefault="142DAA31" w:rsidP="53D642D2">
      <w:pPr>
        <w:pStyle w:val="ListParagraph"/>
        <w:numPr>
          <w:ilvl w:val="0"/>
          <w:numId w:val="2"/>
        </w:numPr>
        <w:spacing w:after="0"/>
        <w:rPr>
          <w:rFonts w:ascii="Calibri" w:eastAsia="Calibri" w:hAnsi="Calibri" w:cs="Calibri"/>
        </w:rPr>
      </w:pPr>
      <w:r w:rsidRPr="53D642D2">
        <w:rPr>
          <w:rFonts w:ascii="Calibri" w:eastAsia="Calibri" w:hAnsi="Calibri" w:cs="Calibri"/>
        </w:rPr>
        <w:t>DfE Guidance: Preventing and Tackling Bullying</w:t>
      </w:r>
    </w:p>
    <w:p w14:paraId="21395D7E" w14:textId="57A352C9" w:rsidR="00D40D42" w:rsidRDefault="142DAA31" w:rsidP="53D642D2">
      <w:pPr>
        <w:pStyle w:val="ListParagraph"/>
        <w:numPr>
          <w:ilvl w:val="0"/>
          <w:numId w:val="2"/>
        </w:numPr>
        <w:spacing w:after="0"/>
        <w:rPr>
          <w:rFonts w:ascii="Calibri" w:eastAsia="Calibri" w:hAnsi="Calibri" w:cs="Calibri"/>
        </w:rPr>
      </w:pPr>
      <w:r w:rsidRPr="53D642D2">
        <w:rPr>
          <w:rFonts w:ascii="Calibri" w:eastAsia="Calibri" w:hAnsi="Calibri" w:cs="Calibri"/>
        </w:rPr>
        <w:t>OFSTED Framework for Inspection</w:t>
      </w:r>
    </w:p>
    <w:p w14:paraId="12341393" w14:textId="21F4CC12" w:rsidR="00D40D42" w:rsidRDefault="142DAA31" w:rsidP="53D642D2">
      <w:pPr>
        <w:spacing w:before="240" w:after="240"/>
        <w:rPr>
          <w:rFonts w:ascii="Calibri" w:eastAsia="Calibri" w:hAnsi="Calibri" w:cs="Calibri"/>
        </w:rPr>
      </w:pPr>
      <w:r w:rsidRPr="53D642D2">
        <w:rPr>
          <w:rFonts w:ascii="Calibri" w:eastAsia="Calibri" w:hAnsi="Calibri" w:cs="Calibri"/>
        </w:rPr>
        <w:t xml:space="preserve">This policy serves as a framework for addressing bullying in </w:t>
      </w:r>
      <w:r w:rsidR="2A1BDEBD" w:rsidRPr="53D642D2">
        <w:rPr>
          <w:rFonts w:ascii="Calibri" w:eastAsia="Calibri" w:hAnsi="Calibri" w:cs="Calibri"/>
        </w:rPr>
        <w:t xml:space="preserve">our </w:t>
      </w:r>
      <w:r w:rsidRPr="53D642D2">
        <w:rPr>
          <w:rFonts w:ascii="Calibri" w:eastAsia="Calibri" w:hAnsi="Calibri" w:cs="Calibri"/>
        </w:rPr>
        <w:t>primary schools, ensuring compliance with relevant legislation and promoting a positive school culture.</w:t>
      </w:r>
    </w:p>
    <w:p w14:paraId="5F9D2A7F" w14:textId="332F12DD" w:rsidR="00D40D42" w:rsidRDefault="00D40D42" w:rsidP="53D642D2">
      <w:pPr>
        <w:spacing w:after="0"/>
      </w:pPr>
    </w:p>
    <w:p w14:paraId="2C078E63" w14:textId="6D81A757" w:rsidR="00D40D42" w:rsidRDefault="00D40D42"/>
    <w:sectPr w:rsidR="00D40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D5A"/>
    <w:multiLevelType w:val="hybridMultilevel"/>
    <w:tmpl w:val="75B2B45E"/>
    <w:lvl w:ilvl="0" w:tplc="23F610C0">
      <w:start w:val="1"/>
      <w:numFmt w:val="bullet"/>
      <w:lvlText w:val=""/>
      <w:lvlJc w:val="left"/>
      <w:pPr>
        <w:ind w:left="720" w:hanging="360"/>
      </w:pPr>
      <w:rPr>
        <w:rFonts w:ascii="Symbol" w:hAnsi="Symbol" w:hint="default"/>
      </w:rPr>
    </w:lvl>
    <w:lvl w:ilvl="1" w:tplc="13FAC894">
      <w:start w:val="1"/>
      <w:numFmt w:val="bullet"/>
      <w:lvlText w:val="o"/>
      <w:lvlJc w:val="left"/>
      <w:pPr>
        <w:ind w:left="1440" w:hanging="360"/>
      </w:pPr>
      <w:rPr>
        <w:rFonts w:ascii="Courier New" w:hAnsi="Courier New" w:hint="default"/>
      </w:rPr>
    </w:lvl>
    <w:lvl w:ilvl="2" w:tplc="7860A13E">
      <w:start w:val="1"/>
      <w:numFmt w:val="bullet"/>
      <w:lvlText w:val=""/>
      <w:lvlJc w:val="left"/>
      <w:pPr>
        <w:ind w:left="2160" w:hanging="360"/>
      </w:pPr>
      <w:rPr>
        <w:rFonts w:ascii="Wingdings" w:hAnsi="Wingdings" w:hint="default"/>
      </w:rPr>
    </w:lvl>
    <w:lvl w:ilvl="3" w:tplc="3FDC4FF0">
      <w:start w:val="1"/>
      <w:numFmt w:val="bullet"/>
      <w:lvlText w:val=""/>
      <w:lvlJc w:val="left"/>
      <w:pPr>
        <w:ind w:left="2880" w:hanging="360"/>
      </w:pPr>
      <w:rPr>
        <w:rFonts w:ascii="Symbol" w:hAnsi="Symbol" w:hint="default"/>
      </w:rPr>
    </w:lvl>
    <w:lvl w:ilvl="4" w:tplc="3378CFD0">
      <w:start w:val="1"/>
      <w:numFmt w:val="bullet"/>
      <w:lvlText w:val="o"/>
      <w:lvlJc w:val="left"/>
      <w:pPr>
        <w:ind w:left="3600" w:hanging="360"/>
      </w:pPr>
      <w:rPr>
        <w:rFonts w:ascii="Courier New" w:hAnsi="Courier New" w:hint="default"/>
      </w:rPr>
    </w:lvl>
    <w:lvl w:ilvl="5" w:tplc="E4E00224">
      <w:start w:val="1"/>
      <w:numFmt w:val="bullet"/>
      <w:lvlText w:val=""/>
      <w:lvlJc w:val="left"/>
      <w:pPr>
        <w:ind w:left="4320" w:hanging="360"/>
      </w:pPr>
      <w:rPr>
        <w:rFonts w:ascii="Wingdings" w:hAnsi="Wingdings" w:hint="default"/>
      </w:rPr>
    </w:lvl>
    <w:lvl w:ilvl="6" w:tplc="990613AA">
      <w:start w:val="1"/>
      <w:numFmt w:val="bullet"/>
      <w:lvlText w:val=""/>
      <w:lvlJc w:val="left"/>
      <w:pPr>
        <w:ind w:left="5040" w:hanging="360"/>
      </w:pPr>
      <w:rPr>
        <w:rFonts w:ascii="Symbol" w:hAnsi="Symbol" w:hint="default"/>
      </w:rPr>
    </w:lvl>
    <w:lvl w:ilvl="7" w:tplc="D88C1036">
      <w:start w:val="1"/>
      <w:numFmt w:val="bullet"/>
      <w:lvlText w:val="o"/>
      <w:lvlJc w:val="left"/>
      <w:pPr>
        <w:ind w:left="5760" w:hanging="360"/>
      </w:pPr>
      <w:rPr>
        <w:rFonts w:ascii="Courier New" w:hAnsi="Courier New" w:hint="default"/>
      </w:rPr>
    </w:lvl>
    <w:lvl w:ilvl="8" w:tplc="56FC9CF8">
      <w:start w:val="1"/>
      <w:numFmt w:val="bullet"/>
      <w:lvlText w:val=""/>
      <w:lvlJc w:val="left"/>
      <w:pPr>
        <w:ind w:left="6480" w:hanging="360"/>
      </w:pPr>
      <w:rPr>
        <w:rFonts w:ascii="Wingdings" w:hAnsi="Wingdings" w:hint="default"/>
      </w:rPr>
    </w:lvl>
  </w:abstractNum>
  <w:abstractNum w:abstractNumId="1" w15:restartNumberingAfterBreak="0">
    <w:nsid w:val="06855333"/>
    <w:multiLevelType w:val="hybridMultilevel"/>
    <w:tmpl w:val="FA88DD52"/>
    <w:lvl w:ilvl="0" w:tplc="37726AB0">
      <w:start w:val="1"/>
      <w:numFmt w:val="bullet"/>
      <w:lvlText w:val=""/>
      <w:lvlJc w:val="left"/>
      <w:pPr>
        <w:ind w:left="720" w:hanging="360"/>
      </w:pPr>
      <w:rPr>
        <w:rFonts w:ascii="Symbol" w:hAnsi="Symbol" w:hint="default"/>
      </w:rPr>
    </w:lvl>
    <w:lvl w:ilvl="1" w:tplc="77240560">
      <w:start w:val="1"/>
      <w:numFmt w:val="bullet"/>
      <w:lvlText w:val="o"/>
      <w:lvlJc w:val="left"/>
      <w:pPr>
        <w:ind w:left="1440" w:hanging="360"/>
      </w:pPr>
      <w:rPr>
        <w:rFonts w:ascii="Courier New" w:hAnsi="Courier New" w:hint="default"/>
      </w:rPr>
    </w:lvl>
    <w:lvl w:ilvl="2" w:tplc="7458CE7C">
      <w:start w:val="1"/>
      <w:numFmt w:val="bullet"/>
      <w:lvlText w:val=""/>
      <w:lvlJc w:val="left"/>
      <w:pPr>
        <w:ind w:left="2160" w:hanging="360"/>
      </w:pPr>
      <w:rPr>
        <w:rFonts w:ascii="Wingdings" w:hAnsi="Wingdings" w:hint="default"/>
      </w:rPr>
    </w:lvl>
    <w:lvl w:ilvl="3" w:tplc="184A29EE">
      <w:start w:val="1"/>
      <w:numFmt w:val="bullet"/>
      <w:lvlText w:val=""/>
      <w:lvlJc w:val="left"/>
      <w:pPr>
        <w:ind w:left="2880" w:hanging="360"/>
      </w:pPr>
      <w:rPr>
        <w:rFonts w:ascii="Symbol" w:hAnsi="Symbol" w:hint="default"/>
      </w:rPr>
    </w:lvl>
    <w:lvl w:ilvl="4" w:tplc="F3D49F56">
      <w:start w:val="1"/>
      <w:numFmt w:val="bullet"/>
      <w:lvlText w:val="o"/>
      <w:lvlJc w:val="left"/>
      <w:pPr>
        <w:ind w:left="3600" w:hanging="360"/>
      </w:pPr>
      <w:rPr>
        <w:rFonts w:ascii="Courier New" w:hAnsi="Courier New" w:hint="default"/>
      </w:rPr>
    </w:lvl>
    <w:lvl w:ilvl="5" w:tplc="36386994">
      <w:start w:val="1"/>
      <w:numFmt w:val="bullet"/>
      <w:lvlText w:val=""/>
      <w:lvlJc w:val="left"/>
      <w:pPr>
        <w:ind w:left="4320" w:hanging="360"/>
      </w:pPr>
      <w:rPr>
        <w:rFonts w:ascii="Wingdings" w:hAnsi="Wingdings" w:hint="default"/>
      </w:rPr>
    </w:lvl>
    <w:lvl w:ilvl="6" w:tplc="E1A86976">
      <w:start w:val="1"/>
      <w:numFmt w:val="bullet"/>
      <w:lvlText w:val=""/>
      <w:lvlJc w:val="left"/>
      <w:pPr>
        <w:ind w:left="5040" w:hanging="360"/>
      </w:pPr>
      <w:rPr>
        <w:rFonts w:ascii="Symbol" w:hAnsi="Symbol" w:hint="default"/>
      </w:rPr>
    </w:lvl>
    <w:lvl w:ilvl="7" w:tplc="6BE493C6">
      <w:start w:val="1"/>
      <w:numFmt w:val="bullet"/>
      <w:lvlText w:val="o"/>
      <w:lvlJc w:val="left"/>
      <w:pPr>
        <w:ind w:left="5760" w:hanging="360"/>
      </w:pPr>
      <w:rPr>
        <w:rFonts w:ascii="Courier New" w:hAnsi="Courier New" w:hint="default"/>
      </w:rPr>
    </w:lvl>
    <w:lvl w:ilvl="8" w:tplc="9D869D12">
      <w:start w:val="1"/>
      <w:numFmt w:val="bullet"/>
      <w:lvlText w:val=""/>
      <w:lvlJc w:val="left"/>
      <w:pPr>
        <w:ind w:left="6480" w:hanging="360"/>
      </w:pPr>
      <w:rPr>
        <w:rFonts w:ascii="Wingdings" w:hAnsi="Wingdings" w:hint="default"/>
      </w:rPr>
    </w:lvl>
  </w:abstractNum>
  <w:abstractNum w:abstractNumId="2" w15:restartNumberingAfterBreak="0">
    <w:nsid w:val="0AD98ED9"/>
    <w:multiLevelType w:val="hybridMultilevel"/>
    <w:tmpl w:val="9CF4A88C"/>
    <w:lvl w:ilvl="0" w:tplc="86025CEE">
      <w:start w:val="1"/>
      <w:numFmt w:val="bullet"/>
      <w:lvlText w:val=""/>
      <w:lvlJc w:val="left"/>
      <w:pPr>
        <w:ind w:left="720" w:hanging="360"/>
      </w:pPr>
      <w:rPr>
        <w:rFonts w:ascii="Symbol" w:hAnsi="Symbol" w:hint="default"/>
      </w:rPr>
    </w:lvl>
    <w:lvl w:ilvl="1" w:tplc="7AF8E7EA">
      <w:start w:val="1"/>
      <w:numFmt w:val="bullet"/>
      <w:lvlText w:val="o"/>
      <w:lvlJc w:val="left"/>
      <w:pPr>
        <w:ind w:left="1440" w:hanging="360"/>
      </w:pPr>
      <w:rPr>
        <w:rFonts w:ascii="Courier New" w:hAnsi="Courier New" w:hint="default"/>
      </w:rPr>
    </w:lvl>
    <w:lvl w:ilvl="2" w:tplc="A4945562">
      <w:start w:val="1"/>
      <w:numFmt w:val="bullet"/>
      <w:lvlText w:val=""/>
      <w:lvlJc w:val="left"/>
      <w:pPr>
        <w:ind w:left="2160" w:hanging="360"/>
      </w:pPr>
      <w:rPr>
        <w:rFonts w:ascii="Wingdings" w:hAnsi="Wingdings" w:hint="default"/>
      </w:rPr>
    </w:lvl>
    <w:lvl w:ilvl="3" w:tplc="EB38631C">
      <w:start w:val="1"/>
      <w:numFmt w:val="bullet"/>
      <w:lvlText w:val=""/>
      <w:lvlJc w:val="left"/>
      <w:pPr>
        <w:ind w:left="2880" w:hanging="360"/>
      </w:pPr>
      <w:rPr>
        <w:rFonts w:ascii="Symbol" w:hAnsi="Symbol" w:hint="default"/>
      </w:rPr>
    </w:lvl>
    <w:lvl w:ilvl="4" w:tplc="C3AC0E80">
      <w:start w:val="1"/>
      <w:numFmt w:val="bullet"/>
      <w:lvlText w:val="o"/>
      <w:lvlJc w:val="left"/>
      <w:pPr>
        <w:ind w:left="3600" w:hanging="360"/>
      </w:pPr>
      <w:rPr>
        <w:rFonts w:ascii="Courier New" w:hAnsi="Courier New" w:hint="default"/>
      </w:rPr>
    </w:lvl>
    <w:lvl w:ilvl="5" w:tplc="A29E38C6">
      <w:start w:val="1"/>
      <w:numFmt w:val="bullet"/>
      <w:lvlText w:val=""/>
      <w:lvlJc w:val="left"/>
      <w:pPr>
        <w:ind w:left="4320" w:hanging="360"/>
      </w:pPr>
      <w:rPr>
        <w:rFonts w:ascii="Wingdings" w:hAnsi="Wingdings" w:hint="default"/>
      </w:rPr>
    </w:lvl>
    <w:lvl w:ilvl="6" w:tplc="89F2757C">
      <w:start w:val="1"/>
      <w:numFmt w:val="bullet"/>
      <w:lvlText w:val=""/>
      <w:lvlJc w:val="left"/>
      <w:pPr>
        <w:ind w:left="5040" w:hanging="360"/>
      </w:pPr>
      <w:rPr>
        <w:rFonts w:ascii="Symbol" w:hAnsi="Symbol" w:hint="default"/>
      </w:rPr>
    </w:lvl>
    <w:lvl w:ilvl="7" w:tplc="806C2C1C">
      <w:start w:val="1"/>
      <w:numFmt w:val="bullet"/>
      <w:lvlText w:val="o"/>
      <w:lvlJc w:val="left"/>
      <w:pPr>
        <w:ind w:left="5760" w:hanging="360"/>
      </w:pPr>
      <w:rPr>
        <w:rFonts w:ascii="Courier New" w:hAnsi="Courier New" w:hint="default"/>
      </w:rPr>
    </w:lvl>
    <w:lvl w:ilvl="8" w:tplc="9512378E">
      <w:start w:val="1"/>
      <w:numFmt w:val="bullet"/>
      <w:lvlText w:val=""/>
      <w:lvlJc w:val="left"/>
      <w:pPr>
        <w:ind w:left="6480" w:hanging="360"/>
      </w:pPr>
      <w:rPr>
        <w:rFonts w:ascii="Wingdings" w:hAnsi="Wingdings" w:hint="default"/>
      </w:rPr>
    </w:lvl>
  </w:abstractNum>
  <w:abstractNum w:abstractNumId="3" w15:restartNumberingAfterBreak="0">
    <w:nsid w:val="14E84092"/>
    <w:multiLevelType w:val="hybridMultilevel"/>
    <w:tmpl w:val="54D4AABA"/>
    <w:lvl w:ilvl="0" w:tplc="1C5436F2">
      <w:start w:val="1"/>
      <w:numFmt w:val="bullet"/>
      <w:lvlText w:val=""/>
      <w:lvlJc w:val="left"/>
      <w:pPr>
        <w:ind w:left="720" w:hanging="360"/>
      </w:pPr>
      <w:rPr>
        <w:rFonts w:ascii="Symbol" w:hAnsi="Symbol" w:hint="default"/>
      </w:rPr>
    </w:lvl>
    <w:lvl w:ilvl="1" w:tplc="67B626D8">
      <w:start w:val="1"/>
      <w:numFmt w:val="bullet"/>
      <w:lvlText w:val="o"/>
      <w:lvlJc w:val="left"/>
      <w:pPr>
        <w:ind w:left="1440" w:hanging="360"/>
      </w:pPr>
      <w:rPr>
        <w:rFonts w:ascii="Courier New" w:hAnsi="Courier New" w:hint="default"/>
      </w:rPr>
    </w:lvl>
    <w:lvl w:ilvl="2" w:tplc="A9C8F408">
      <w:start w:val="1"/>
      <w:numFmt w:val="bullet"/>
      <w:lvlText w:val=""/>
      <w:lvlJc w:val="left"/>
      <w:pPr>
        <w:ind w:left="2160" w:hanging="360"/>
      </w:pPr>
      <w:rPr>
        <w:rFonts w:ascii="Wingdings" w:hAnsi="Wingdings" w:hint="default"/>
      </w:rPr>
    </w:lvl>
    <w:lvl w:ilvl="3" w:tplc="7678736E">
      <w:start w:val="1"/>
      <w:numFmt w:val="bullet"/>
      <w:lvlText w:val=""/>
      <w:lvlJc w:val="left"/>
      <w:pPr>
        <w:ind w:left="2880" w:hanging="360"/>
      </w:pPr>
      <w:rPr>
        <w:rFonts w:ascii="Symbol" w:hAnsi="Symbol" w:hint="default"/>
      </w:rPr>
    </w:lvl>
    <w:lvl w:ilvl="4" w:tplc="DB90C044">
      <w:start w:val="1"/>
      <w:numFmt w:val="bullet"/>
      <w:lvlText w:val="o"/>
      <w:lvlJc w:val="left"/>
      <w:pPr>
        <w:ind w:left="3600" w:hanging="360"/>
      </w:pPr>
      <w:rPr>
        <w:rFonts w:ascii="Courier New" w:hAnsi="Courier New" w:hint="default"/>
      </w:rPr>
    </w:lvl>
    <w:lvl w:ilvl="5" w:tplc="9FA4D2FC">
      <w:start w:val="1"/>
      <w:numFmt w:val="bullet"/>
      <w:lvlText w:val=""/>
      <w:lvlJc w:val="left"/>
      <w:pPr>
        <w:ind w:left="4320" w:hanging="360"/>
      </w:pPr>
      <w:rPr>
        <w:rFonts w:ascii="Wingdings" w:hAnsi="Wingdings" w:hint="default"/>
      </w:rPr>
    </w:lvl>
    <w:lvl w:ilvl="6" w:tplc="A84607AA">
      <w:start w:val="1"/>
      <w:numFmt w:val="bullet"/>
      <w:lvlText w:val=""/>
      <w:lvlJc w:val="left"/>
      <w:pPr>
        <w:ind w:left="5040" w:hanging="360"/>
      </w:pPr>
      <w:rPr>
        <w:rFonts w:ascii="Symbol" w:hAnsi="Symbol" w:hint="default"/>
      </w:rPr>
    </w:lvl>
    <w:lvl w:ilvl="7" w:tplc="410A67CA">
      <w:start w:val="1"/>
      <w:numFmt w:val="bullet"/>
      <w:lvlText w:val="o"/>
      <w:lvlJc w:val="left"/>
      <w:pPr>
        <w:ind w:left="5760" w:hanging="360"/>
      </w:pPr>
      <w:rPr>
        <w:rFonts w:ascii="Courier New" w:hAnsi="Courier New" w:hint="default"/>
      </w:rPr>
    </w:lvl>
    <w:lvl w:ilvl="8" w:tplc="16947C9A">
      <w:start w:val="1"/>
      <w:numFmt w:val="bullet"/>
      <w:lvlText w:val=""/>
      <w:lvlJc w:val="left"/>
      <w:pPr>
        <w:ind w:left="6480" w:hanging="360"/>
      </w:pPr>
      <w:rPr>
        <w:rFonts w:ascii="Wingdings" w:hAnsi="Wingdings" w:hint="default"/>
      </w:rPr>
    </w:lvl>
  </w:abstractNum>
  <w:abstractNum w:abstractNumId="4" w15:restartNumberingAfterBreak="0">
    <w:nsid w:val="22927710"/>
    <w:multiLevelType w:val="hybridMultilevel"/>
    <w:tmpl w:val="212C18A4"/>
    <w:lvl w:ilvl="0" w:tplc="D564EB96">
      <w:start w:val="1"/>
      <w:numFmt w:val="bullet"/>
      <w:lvlText w:val=""/>
      <w:lvlJc w:val="left"/>
      <w:pPr>
        <w:ind w:left="720" w:hanging="360"/>
      </w:pPr>
      <w:rPr>
        <w:rFonts w:ascii="Symbol" w:hAnsi="Symbol" w:hint="default"/>
      </w:rPr>
    </w:lvl>
    <w:lvl w:ilvl="1" w:tplc="63342FAC">
      <w:start w:val="1"/>
      <w:numFmt w:val="bullet"/>
      <w:lvlText w:val="o"/>
      <w:lvlJc w:val="left"/>
      <w:pPr>
        <w:ind w:left="1440" w:hanging="360"/>
      </w:pPr>
      <w:rPr>
        <w:rFonts w:ascii="Courier New" w:hAnsi="Courier New" w:hint="default"/>
      </w:rPr>
    </w:lvl>
    <w:lvl w:ilvl="2" w:tplc="5CF8EEFA">
      <w:start w:val="1"/>
      <w:numFmt w:val="bullet"/>
      <w:lvlText w:val=""/>
      <w:lvlJc w:val="left"/>
      <w:pPr>
        <w:ind w:left="2160" w:hanging="360"/>
      </w:pPr>
      <w:rPr>
        <w:rFonts w:ascii="Wingdings" w:hAnsi="Wingdings" w:hint="default"/>
      </w:rPr>
    </w:lvl>
    <w:lvl w:ilvl="3" w:tplc="80A6D964">
      <w:start w:val="1"/>
      <w:numFmt w:val="bullet"/>
      <w:lvlText w:val=""/>
      <w:lvlJc w:val="left"/>
      <w:pPr>
        <w:ind w:left="2880" w:hanging="360"/>
      </w:pPr>
      <w:rPr>
        <w:rFonts w:ascii="Symbol" w:hAnsi="Symbol" w:hint="default"/>
      </w:rPr>
    </w:lvl>
    <w:lvl w:ilvl="4" w:tplc="77DE2120">
      <w:start w:val="1"/>
      <w:numFmt w:val="bullet"/>
      <w:lvlText w:val="o"/>
      <w:lvlJc w:val="left"/>
      <w:pPr>
        <w:ind w:left="3600" w:hanging="360"/>
      </w:pPr>
      <w:rPr>
        <w:rFonts w:ascii="Courier New" w:hAnsi="Courier New" w:hint="default"/>
      </w:rPr>
    </w:lvl>
    <w:lvl w:ilvl="5" w:tplc="159EAC42">
      <w:start w:val="1"/>
      <w:numFmt w:val="bullet"/>
      <w:lvlText w:val=""/>
      <w:lvlJc w:val="left"/>
      <w:pPr>
        <w:ind w:left="4320" w:hanging="360"/>
      </w:pPr>
      <w:rPr>
        <w:rFonts w:ascii="Wingdings" w:hAnsi="Wingdings" w:hint="default"/>
      </w:rPr>
    </w:lvl>
    <w:lvl w:ilvl="6" w:tplc="CA06D2FA">
      <w:start w:val="1"/>
      <w:numFmt w:val="bullet"/>
      <w:lvlText w:val=""/>
      <w:lvlJc w:val="left"/>
      <w:pPr>
        <w:ind w:left="5040" w:hanging="360"/>
      </w:pPr>
      <w:rPr>
        <w:rFonts w:ascii="Symbol" w:hAnsi="Symbol" w:hint="default"/>
      </w:rPr>
    </w:lvl>
    <w:lvl w:ilvl="7" w:tplc="655E2C48">
      <w:start w:val="1"/>
      <w:numFmt w:val="bullet"/>
      <w:lvlText w:val="o"/>
      <w:lvlJc w:val="left"/>
      <w:pPr>
        <w:ind w:left="5760" w:hanging="360"/>
      </w:pPr>
      <w:rPr>
        <w:rFonts w:ascii="Courier New" w:hAnsi="Courier New" w:hint="default"/>
      </w:rPr>
    </w:lvl>
    <w:lvl w:ilvl="8" w:tplc="38684B9E">
      <w:start w:val="1"/>
      <w:numFmt w:val="bullet"/>
      <w:lvlText w:val=""/>
      <w:lvlJc w:val="left"/>
      <w:pPr>
        <w:ind w:left="6480" w:hanging="360"/>
      </w:pPr>
      <w:rPr>
        <w:rFonts w:ascii="Wingdings" w:hAnsi="Wingdings" w:hint="default"/>
      </w:rPr>
    </w:lvl>
  </w:abstractNum>
  <w:abstractNum w:abstractNumId="5" w15:restartNumberingAfterBreak="0">
    <w:nsid w:val="25930775"/>
    <w:multiLevelType w:val="hybridMultilevel"/>
    <w:tmpl w:val="9D94C1D0"/>
    <w:lvl w:ilvl="0" w:tplc="CF408AA8">
      <w:start w:val="1"/>
      <w:numFmt w:val="bullet"/>
      <w:lvlText w:val=""/>
      <w:lvlJc w:val="left"/>
      <w:pPr>
        <w:ind w:left="720" w:hanging="360"/>
      </w:pPr>
      <w:rPr>
        <w:rFonts w:ascii="Symbol" w:hAnsi="Symbol" w:hint="default"/>
      </w:rPr>
    </w:lvl>
    <w:lvl w:ilvl="1" w:tplc="E3DC266C">
      <w:start w:val="1"/>
      <w:numFmt w:val="bullet"/>
      <w:lvlText w:val="o"/>
      <w:lvlJc w:val="left"/>
      <w:pPr>
        <w:ind w:left="1440" w:hanging="360"/>
      </w:pPr>
      <w:rPr>
        <w:rFonts w:ascii="Courier New" w:hAnsi="Courier New" w:hint="default"/>
      </w:rPr>
    </w:lvl>
    <w:lvl w:ilvl="2" w:tplc="8A4E680C">
      <w:start w:val="1"/>
      <w:numFmt w:val="bullet"/>
      <w:lvlText w:val=""/>
      <w:lvlJc w:val="left"/>
      <w:pPr>
        <w:ind w:left="2160" w:hanging="360"/>
      </w:pPr>
      <w:rPr>
        <w:rFonts w:ascii="Wingdings" w:hAnsi="Wingdings" w:hint="default"/>
      </w:rPr>
    </w:lvl>
    <w:lvl w:ilvl="3" w:tplc="EB9C69B8">
      <w:start w:val="1"/>
      <w:numFmt w:val="bullet"/>
      <w:lvlText w:val=""/>
      <w:lvlJc w:val="left"/>
      <w:pPr>
        <w:ind w:left="2880" w:hanging="360"/>
      </w:pPr>
      <w:rPr>
        <w:rFonts w:ascii="Symbol" w:hAnsi="Symbol" w:hint="default"/>
      </w:rPr>
    </w:lvl>
    <w:lvl w:ilvl="4" w:tplc="42D40EA0">
      <w:start w:val="1"/>
      <w:numFmt w:val="bullet"/>
      <w:lvlText w:val="o"/>
      <w:lvlJc w:val="left"/>
      <w:pPr>
        <w:ind w:left="3600" w:hanging="360"/>
      </w:pPr>
      <w:rPr>
        <w:rFonts w:ascii="Courier New" w:hAnsi="Courier New" w:hint="default"/>
      </w:rPr>
    </w:lvl>
    <w:lvl w:ilvl="5" w:tplc="4DE48EEA">
      <w:start w:val="1"/>
      <w:numFmt w:val="bullet"/>
      <w:lvlText w:val=""/>
      <w:lvlJc w:val="left"/>
      <w:pPr>
        <w:ind w:left="4320" w:hanging="360"/>
      </w:pPr>
      <w:rPr>
        <w:rFonts w:ascii="Wingdings" w:hAnsi="Wingdings" w:hint="default"/>
      </w:rPr>
    </w:lvl>
    <w:lvl w:ilvl="6" w:tplc="277C254A">
      <w:start w:val="1"/>
      <w:numFmt w:val="bullet"/>
      <w:lvlText w:val=""/>
      <w:lvlJc w:val="left"/>
      <w:pPr>
        <w:ind w:left="5040" w:hanging="360"/>
      </w:pPr>
      <w:rPr>
        <w:rFonts w:ascii="Symbol" w:hAnsi="Symbol" w:hint="default"/>
      </w:rPr>
    </w:lvl>
    <w:lvl w:ilvl="7" w:tplc="EA3ED5F8">
      <w:start w:val="1"/>
      <w:numFmt w:val="bullet"/>
      <w:lvlText w:val="o"/>
      <w:lvlJc w:val="left"/>
      <w:pPr>
        <w:ind w:left="5760" w:hanging="360"/>
      </w:pPr>
      <w:rPr>
        <w:rFonts w:ascii="Courier New" w:hAnsi="Courier New" w:hint="default"/>
      </w:rPr>
    </w:lvl>
    <w:lvl w:ilvl="8" w:tplc="1F22B47A">
      <w:start w:val="1"/>
      <w:numFmt w:val="bullet"/>
      <w:lvlText w:val=""/>
      <w:lvlJc w:val="left"/>
      <w:pPr>
        <w:ind w:left="6480" w:hanging="360"/>
      </w:pPr>
      <w:rPr>
        <w:rFonts w:ascii="Wingdings" w:hAnsi="Wingdings" w:hint="default"/>
      </w:rPr>
    </w:lvl>
  </w:abstractNum>
  <w:abstractNum w:abstractNumId="6" w15:restartNumberingAfterBreak="0">
    <w:nsid w:val="4104111B"/>
    <w:multiLevelType w:val="hybridMultilevel"/>
    <w:tmpl w:val="0DEA056C"/>
    <w:lvl w:ilvl="0" w:tplc="718EE8F4">
      <w:start w:val="1"/>
      <w:numFmt w:val="bullet"/>
      <w:lvlText w:val=""/>
      <w:lvlJc w:val="left"/>
      <w:pPr>
        <w:ind w:left="720" w:hanging="360"/>
      </w:pPr>
      <w:rPr>
        <w:rFonts w:ascii="Symbol" w:hAnsi="Symbol" w:hint="default"/>
      </w:rPr>
    </w:lvl>
    <w:lvl w:ilvl="1" w:tplc="6AA00A8C">
      <w:start w:val="1"/>
      <w:numFmt w:val="bullet"/>
      <w:lvlText w:val="o"/>
      <w:lvlJc w:val="left"/>
      <w:pPr>
        <w:ind w:left="1440" w:hanging="360"/>
      </w:pPr>
      <w:rPr>
        <w:rFonts w:ascii="Courier New" w:hAnsi="Courier New" w:hint="default"/>
      </w:rPr>
    </w:lvl>
    <w:lvl w:ilvl="2" w:tplc="EB8E5DC2">
      <w:start w:val="1"/>
      <w:numFmt w:val="bullet"/>
      <w:lvlText w:val=""/>
      <w:lvlJc w:val="left"/>
      <w:pPr>
        <w:ind w:left="2160" w:hanging="360"/>
      </w:pPr>
      <w:rPr>
        <w:rFonts w:ascii="Wingdings" w:hAnsi="Wingdings" w:hint="default"/>
      </w:rPr>
    </w:lvl>
    <w:lvl w:ilvl="3" w:tplc="56B49E8C">
      <w:start w:val="1"/>
      <w:numFmt w:val="bullet"/>
      <w:lvlText w:val=""/>
      <w:lvlJc w:val="left"/>
      <w:pPr>
        <w:ind w:left="2880" w:hanging="360"/>
      </w:pPr>
      <w:rPr>
        <w:rFonts w:ascii="Symbol" w:hAnsi="Symbol" w:hint="default"/>
      </w:rPr>
    </w:lvl>
    <w:lvl w:ilvl="4" w:tplc="EF645026">
      <w:start w:val="1"/>
      <w:numFmt w:val="bullet"/>
      <w:lvlText w:val="o"/>
      <w:lvlJc w:val="left"/>
      <w:pPr>
        <w:ind w:left="3600" w:hanging="360"/>
      </w:pPr>
      <w:rPr>
        <w:rFonts w:ascii="Courier New" w:hAnsi="Courier New" w:hint="default"/>
      </w:rPr>
    </w:lvl>
    <w:lvl w:ilvl="5" w:tplc="15E8A674">
      <w:start w:val="1"/>
      <w:numFmt w:val="bullet"/>
      <w:lvlText w:val=""/>
      <w:lvlJc w:val="left"/>
      <w:pPr>
        <w:ind w:left="4320" w:hanging="360"/>
      </w:pPr>
      <w:rPr>
        <w:rFonts w:ascii="Wingdings" w:hAnsi="Wingdings" w:hint="default"/>
      </w:rPr>
    </w:lvl>
    <w:lvl w:ilvl="6" w:tplc="36282F0E">
      <w:start w:val="1"/>
      <w:numFmt w:val="bullet"/>
      <w:lvlText w:val=""/>
      <w:lvlJc w:val="left"/>
      <w:pPr>
        <w:ind w:left="5040" w:hanging="360"/>
      </w:pPr>
      <w:rPr>
        <w:rFonts w:ascii="Symbol" w:hAnsi="Symbol" w:hint="default"/>
      </w:rPr>
    </w:lvl>
    <w:lvl w:ilvl="7" w:tplc="8E8044BC">
      <w:start w:val="1"/>
      <w:numFmt w:val="bullet"/>
      <w:lvlText w:val="o"/>
      <w:lvlJc w:val="left"/>
      <w:pPr>
        <w:ind w:left="5760" w:hanging="360"/>
      </w:pPr>
      <w:rPr>
        <w:rFonts w:ascii="Courier New" w:hAnsi="Courier New" w:hint="default"/>
      </w:rPr>
    </w:lvl>
    <w:lvl w:ilvl="8" w:tplc="6AC233B8">
      <w:start w:val="1"/>
      <w:numFmt w:val="bullet"/>
      <w:lvlText w:val=""/>
      <w:lvlJc w:val="left"/>
      <w:pPr>
        <w:ind w:left="6480" w:hanging="360"/>
      </w:pPr>
      <w:rPr>
        <w:rFonts w:ascii="Wingdings" w:hAnsi="Wingdings" w:hint="default"/>
      </w:rPr>
    </w:lvl>
  </w:abstractNum>
  <w:abstractNum w:abstractNumId="7" w15:restartNumberingAfterBreak="0">
    <w:nsid w:val="435C0805"/>
    <w:multiLevelType w:val="hybridMultilevel"/>
    <w:tmpl w:val="4418AE9E"/>
    <w:lvl w:ilvl="0" w:tplc="642445CA">
      <w:start w:val="1"/>
      <w:numFmt w:val="bullet"/>
      <w:lvlText w:val=""/>
      <w:lvlJc w:val="left"/>
      <w:pPr>
        <w:ind w:left="720" w:hanging="360"/>
      </w:pPr>
      <w:rPr>
        <w:rFonts w:ascii="Symbol" w:hAnsi="Symbol" w:hint="default"/>
      </w:rPr>
    </w:lvl>
    <w:lvl w:ilvl="1" w:tplc="C66C90BC">
      <w:start w:val="1"/>
      <w:numFmt w:val="bullet"/>
      <w:lvlText w:val="o"/>
      <w:lvlJc w:val="left"/>
      <w:pPr>
        <w:ind w:left="1440" w:hanging="360"/>
      </w:pPr>
      <w:rPr>
        <w:rFonts w:ascii="Courier New" w:hAnsi="Courier New" w:hint="default"/>
      </w:rPr>
    </w:lvl>
    <w:lvl w:ilvl="2" w:tplc="12522EEE">
      <w:start w:val="1"/>
      <w:numFmt w:val="bullet"/>
      <w:lvlText w:val=""/>
      <w:lvlJc w:val="left"/>
      <w:pPr>
        <w:ind w:left="2160" w:hanging="360"/>
      </w:pPr>
      <w:rPr>
        <w:rFonts w:ascii="Wingdings" w:hAnsi="Wingdings" w:hint="default"/>
      </w:rPr>
    </w:lvl>
    <w:lvl w:ilvl="3" w:tplc="D0CA9084">
      <w:start w:val="1"/>
      <w:numFmt w:val="bullet"/>
      <w:lvlText w:val=""/>
      <w:lvlJc w:val="left"/>
      <w:pPr>
        <w:ind w:left="2880" w:hanging="360"/>
      </w:pPr>
      <w:rPr>
        <w:rFonts w:ascii="Symbol" w:hAnsi="Symbol" w:hint="default"/>
      </w:rPr>
    </w:lvl>
    <w:lvl w:ilvl="4" w:tplc="B0066EEA">
      <w:start w:val="1"/>
      <w:numFmt w:val="bullet"/>
      <w:lvlText w:val="o"/>
      <w:lvlJc w:val="left"/>
      <w:pPr>
        <w:ind w:left="3600" w:hanging="360"/>
      </w:pPr>
      <w:rPr>
        <w:rFonts w:ascii="Courier New" w:hAnsi="Courier New" w:hint="default"/>
      </w:rPr>
    </w:lvl>
    <w:lvl w:ilvl="5" w:tplc="6FF44BDA">
      <w:start w:val="1"/>
      <w:numFmt w:val="bullet"/>
      <w:lvlText w:val=""/>
      <w:lvlJc w:val="left"/>
      <w:pPr>
        <w:ind w:left="4320" w:hanging="360"/>
      </w:pPr>
      <w:rPr>
        <w:rFonts w:ascii="Wingdings" w:hAnsi="Wingdings" w:hint="default"/>
      </w:rPr>
    </w:lvl>
    <w:lvl w:ilvl="6" w:tplc="569E4678">
      <w:start w:val="1"/>
      <w:numFmt w:val="bullet"/>
      <w:lvlText w:val=""/>
      <w:lvlJc w:val="left"/>
      <w:pPr>
        <w:ind w:left="5040" w:hanging="360"/>
      </w:pPr>
      <w:rPr>
        <w:rFonts w:ascii="Symbol" w:hAnsi="Symbol" w:hint="default"/>
      </w:rPr>
    </w:lvl>
    <w:lvl w:ilvl="7" w:tplc="D44C08B4">
      <w:start w:val="1"/>
      <w:numFmt w:val="bullet"/>
      <w:lvlText w:val="o"/>
      <w:lvlJc w:val="left"/>
      <w:pPr>
        <w:ind w:left="5760" w:hanging="360"/>
      </w:pPr>
      <w:rPr>
        <w:rFonts w:ascii="Courier New" w:hAnsi="Courier New" w:hint="default"/>
      </w:rPr>
    </w:lvl>
    <w:lvl w:ilvl="8" w:tplc="43F22F86">
      <w:start w:val="1"/>
      <w:numFmt w:val="bullet"/>
      <w:lvlText w:val=""/>
      <w:lvlJc w:val="left"/>
      <w:pPr>
        <w:ind w:left="6480" w:hanging="360"/>
      </w:pPr>
      <w:rPr>
        <w:rFonts w:ascii="Wingdings" w:hAnsi="Wingdings" w:hint="default"/>
      </w:rPr>
    </w:lvl>
  </w:abstractNum>
  <w:abstractNum w:abstractNumId="8" w15:restartNumberingAfterBreak="0">
    <w:nsid w:val="4FC921CD"/>
    <w:multiLevelType w:val="hybridMultilevel"/>
    <w:tmpl w:val="C886629C"/>
    <w:lvl w:ilvl="0" w:tplc="8EB07714">
      <w:start w:val="1"/>
      <w:numFmt w:val="bullet"/>
      <w:lvlText w:val=""/>
      <w:lvlJc w:val="left"/>
      <w:pPr>
        <w:ind w:left="720" w:hanging="360"/>
      </w:pPr>
      <w:rPr>
        <w:rFonts w:ascii="Symbol" w:hAnsi="Symbol" w:hint="default"/>
      </w:rPr>
    </w:lvl>
    <w:lvl w:ilvl="1" w:tplc="CF1C0854">
      <w:start w:val="1"/>
      <w:numFmt w:val="bullet"/>
      <w:lvlText w:val="o"/>
      <w:lvlJc w:val="left"/>
      <w:pPr>
        <w:ind w:left="1440" w:hanging="360"/>
      </w:pPr>
      <w:rPr>
        <w:rFonts w:ascii="Courier New" w:hAnsi="Courier New" w:hint="default"/>
      </w:rPr>
    </w:lvl>
    <w:lvl w:ilvl="2" w:tplc="C8E697DA">
      <w:start w:val="1"/>
      <w:numFmt w:val="bullet"/>
      <w:lvlText w:val=""/>
      <w:lvlJc w:val="left"/>
      <w:pPr>
        <w:ind w:left="2160" w:hanging="360"/>
      </w:pPr>
      <w:rPr>
        <w:rFonts w:ascii="Wingdings" w:hAnsi="Wingdings" w:hint="default"/>
      </w:rPr>
    </w:lvl>
    <w:lvl w:ilvl="3" w:tplc="2AC2A8DA">
      <w:start w:val="1"/>
      <w:numFmt w:val="bullet"/>
      <w:lvlText w:val=""/>
      <w:lvlJc w:val="left"/>
      <w:pPr>
        <w:ind w:left="2880" w:hanging="360"/>
      </w:pPr>
      <w:rPr>
        <w:rFonts w:ascii="Symbol" w:hAnsi="Symbol" w:hint="default"/>
      </w:rPr>
    </w:lvl>
    <w:lvl w:ilvl="4" w:tplc="2948FD8A">
      <w:start w:val="1"/>
      <w:numFmt w:val="bullet"/>
      <w:lvlText w:val="o"/>
      <w:lvlJc w:val="left"/>
      <w:pPr>
        <w:ind w:left="3600" w:hanging="360"/>
      </w:pPr>
      <w:rPr>
        <w:rFonts w:ascii="Courier New" w:hAnsi="Courier New" w:hint="default"/>
      </w:rPr>
    </w:lvl>
    <w:lvl w:ilvl="5" w:tplc="4CF6D39A">
      <w:start w:val="1"/>
      <w:numFmt w:val="bullet"/>
      <w:lvlText w:val=""/>
      <w:lvlJc w:val="left"/>
      <w:pPr>
        <w:ind w:left="4320" w:hanging="360"/>
      </w:pPr>
      <w:rPr>
        <w:rFonts w:ascii="Wingdings" w:hAnsi="Wingdings" w:hint="default"/>
      </w:rPr>
    </w:lvl>
    <w:lvl w:ilvl="6" w:tplc="778467D0">
      <w:start w:val="1"/>
      <w:numFmt w:val="bullet"/>
      <w:lvlText w:val=""/>
      <w:lvlJc w:val="left"/>
      <w:pPr>
        <w:ind w:left="5040" w:hanging="360"/>
      </w:pPr>
      <w:rPr>
        <w:rFonts w:ascii="Symbol" w:hAnsi="Symbol" w:hint="default"/>
      </w:rPr>
    </w:lvl>
    <w:lvl w:ilvl="7" w:tplc="2166D26E">
      <w:start w:val="1"/>
      <w:numFmt w:val="bullet"/>
      <w:lvlText w:val="o"/>
      <w:lvlJc w:val="left"/>
      <w:pPr>
        <w:ind w:left="5760" w:hanging="360"/>
      </w:pPr>
      <w:rPr>
        <w:rFonts w:ascii="Courier New" w:hAnsi="Courier New" w:hint="default"/>
      </w:rPr>
    </w:lvl>
    <w:lvl w:ilvl="8" w:tplc="7AC8C1A6">
      <w:start w:val="1"/>
      <w:numFmt w:val="bullet"/>
      <w:lvlText w:val=""/>
      <w:lvlJc w:val="left"/>
      <w:pPr>
        <w:ind w:left="6480" w:hanging="360"/>
      </w:pPr>
      <w:rPr>
        <w:rFonts w:ascii="Wingdings" w:hAnsi="Wingdings" w:hint="default"/>
      </w:rPr>
    </w:lvl>
  </w:abstractNum>
  <w:abstractNum w:abstractNumId="9" w15:restartNumberingAfterBreak="0">
    <w:nsid w:val="50A82741"/>
    <w:multiLevelType w:val="hybridMultilevel"/>
    <w:tmpl w:val="86BEC7C2"/>
    <w:lvl w:ilvl="0" w:tplc="F4C00E76">
      <w:start w:val="1"/>
      <w:numFmt w:val="bullet"/>
      <w:lvlText w:val=""/>
      <w:lvlJc w:val="left"/>
      <w:pPr>
        <w:ind w:left="720" w:hanging="360"/>
      </w:pPr>
      <w:rPr>
        <w:rFonts w:ascii="Symbol" w:hAnsi="Symbol" w:hint="default"/>
      </w:rPr>
    </w:lvl>
    <w:lvl w:ilvl="1" w:tplc="1D18AA8C">
      <w:start w:val="1"/>
      <w:numFmt w:val="bullet"/>
      <w:lvlText w:val="o"/>
      <w:lvlJc w:val="left"/>
      <w:pPr>
        <w:ind w:left="1440" w:hanging="360"/>
      </w:pPr>
      <w:rPr>
        <w:rFonts w:ascii="Courier New" w:hAnsi="Courier New" w:hint="default"/>
      </w:rPr>
    </w:lvl>
    <w:lvl w:ilvl="2" w:tplc="6E08A46C">
      <w:start w:val="1"/>
      <w:numFmt w:val="bullet"/>
      <w:lvlText w:val=""/>
      <w:lvlJc w:val="left"/>
      <w:pPr>
        <w:ind w:left="2160" w:hanging="360"/>
      </w:pPr>
      <w:rPr>
        <w:rFonts w:ascii="Wingdings" w:hAnsi="Wingdings" w:hint="default"/>
      </w:rPr>
    </w:lvl>
    <w:lvl w:ilvl="3" w:tplc="552CD1E0">
      <w:start w:val="1"/>
      <w:numFmt w:val="bullet"/>
      <w:lvlText w:val=""/>
      <w:lvlJc w:val="left"/>
      <w:pPr>
        <w:ind w:left="2880" w:hanging="360"/>
      </w:pPr>
      <w:rPr>
        <w:rFonts w:ascii="Symbol" w:hAnsi="Symbol" w:hint="default"/>
      </w:rPr>
    </w:lvl>
    <w:lvl w:ilvl="4" w:tplc="14C65CD6">
      <w:start w:val="1"/>
      <w:numFmt w:val="bullet"/>
      <w:lvlText w:val="o"/>
      <w:lvlJc w:val="left"/>
      <w:pPr>
        <w:ind w:left="3600" w:hanging="360"/>
      </w:pPr>
      <w:rPr>
        <w:rFonts w:ascii="Courier New" w:hAnsi="Courier New" w:hint="default"/>
      </w:rPr>
    </w:lvl>
    <w:lvl w:ilvl="5" w:tplc="0174391E">
      <w:start w:val="1"/>
      <w:numFmt w:val="bullet"/>
      <w:lvlText w:val=""/>
      <w:lvlJc w:val="left"/>
      <w:pPr>
        <w:ind w:left="4320" w:hanging="360"/>
      </w:pPr>
      <w:rPr>
        <w:rFonts w:ascii="Wingdings" w:hAnsi="Wingdings" w:hint="default"/>
      </w:rPr>
    </w:lvl>
    <w:lvl w:ilvl="6" w:tplc="BA6E8F56">
      <w:start w:val="1"/>
      <w:numFmt w:val="bullet"/>
      <w:lvlText w:val=""/>
      <w:lvlJc w:val="left"/>
      <w:pPr>
        <w:ind w:left="5040" w:hanging="360"/>
      </w:pPr>
      <w:rPr>
        <w:rFonts w:ascii="Symbol" w:hAnsi="Symbol" w:hint="default"/>
      </w:rPr>
    </w:lvl>
    <w:lvl w:ilvl="7" w:tplc="39D02EA2">
      <w:start w:val="1"/>
      <w:numFmt w:val="bullet"/>
      <w:lvlText w:val="o"/>
      <w:lvlJc w:val="left"/>
      <w:pPr>
        <w:ind w:left="5760" w:hanging="360"/>
      </w:pPr>
      <w:rPr>
        <w:rFonts w:ascii="Courier New" w:hAnsi="Courier New" w:hint="default"/>
      </w:rPr>
    </w:lvl>
    <w:lvl w:ilvl="8" w:tplc="78722C14">
      <w:start w:val="1"/>
      <w:numFmt w:val="bullet"/>
      <w:lvlText w:val=""/>
      <w:lvlJc w:val="left"/>
      <w:pPr>
        <w:ind w:left="6480" w:hanging="360"/>
      </w:pPr>
      <w:rPr>
        <w:rFonts w:ascii="Wingdings" w:hAnsi="Wingdings" w:hint="default"/>
      </w:rPr>
    </w:lvl>
  </w:abstractNum>
  <w:abstractNum w:abstractNumId="10" w15:restartNumberingAfterBreak="0">
    <w:nsid w:val="52990474"/>
    <w:multiLevelType w:val="multilevel"/>
    <w:tmpl w:val="31A608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52EFEC7"/>
    <w:multiLevelType w:val="hybridMultilevel"/>
    <w:tmpl w:val="5BD0D196"/>
    <w:lvl w:ilvl="0" w:tplc="28C68968">
      <w:start w:val="1"/>
      <w:numFmt w:val="bullet"/>
      <w:lvlText w:val=""/>
      <w:lvlJc w:val="left"/>
      <w:pPr>
        <w:ind w:left="720" w:hanging="360"/>
      </w:pPr>
      <w:rPr>
        <w:rFonts w:ascii="Symbol" w:hAnsi="Symbol" w:hint="default"/>
      </w:rPr>
    </w:lvl>
    <w:lvl w:ilvl="1" w:tplc="E1761B06">
      <w:start w:val="1"/>
      <w:numFmt w:val="bullet"/>
      <w:lvlText w:val="o"/>
      <w:lvlJc w:val="left"/>
      <w:pPr>
        <w:ind w:left="1440" w:hanging="360"/>
      </w:pPr>
      <w:rPr>
        <w:rFonts w:ascii="Courier New" w:hAnsi="Courier New" w:hint="default"/>
      </w:rPr>
    </w:lvl>
    <w:lvl w:ilvl="2" w:tplc="0FA46C7A">
      <w:start w:val="1"/>
      <w:numFmt w:val="bullet"/>
      <w:lvlText w:val=""/>
      <w:lvlJc w:val="left"/>
      <w:pPr>
        <w:ind w:left="2160" w:hanging="360"/>
      </w:pPr>
      <w:rPr>
        <w:rFonts w:ascii="Wingdings" w:hAnsi="Wingdings" w:hint="default"/>
      </w:rPr>
    </w:lvl>
    <w:lvl w:ilvl="3" w:tplc="F45E5398">
      <w:start w:val="1"/>
      <w:numFmt w:val="bullet"/>
      <w:lvlText w:val=""/>
      <w:lvlJc w:val="left"/>
      <w:pPr>
        <w:ind w:left="2880" w:hanging="360"/>
      </w:pPr>
      <w:rPr>
        <w:rFonts w:ascii="Symbol" w:hAnsi="Symbol" w:hint="default"/>
      </w:rPr>
    </w:lvl>
    <w:lvl w:ilvl="4" w:tplc="449A24CE">
      <w:start w:val="1"/>
      <w:numFmt w:val="bullet"/>
      <w:lvlText w:val="o"/>
      <w:lvlJc w:val="left"/>
      <w:pPr>
        <w:ind w:left="3600" w:hanging="360"/>
      </w:pPr>
      <w:rPr>
        <w:rFonts w:ascii="Courier New" w:hAnsi="Courier New" w:hint="default"/>
      </w:rPr>
    </w:lvl>
    <w:lvl w:ilvl="5" w:tplc="49CC66FA">
      <w:start w:val="1"/>
      <w:numFmt w:val="bullet"/>
      <w:lvlText w:val=""/>
      <w:lvlJc w:val="left"/>
      <w:pPr>
        <w:ind w:left="4320" w:hanging="360"/>
      </w:pPr>
      <w:rPr>
        <w:rFonts w:ascii="Wingdings" w:hAnsi="Wingdings" w:hint="default"/>
      </w:rPr>
    </w:lvl>
    <w:lvl w:ilvl="6" w:tplc="F43680E8">
      <w:start w:val="1"/>
      <w:numFmt w:val="bullet"/>
      <w:lvlText w:val=""/>
      <w:lvlJc w:val="left"/>
      <w:pPr>
        <w:ind w:left="5040" w:hanging="360"/>
      </w:pPr>
      <w:rPr>
        <w:rFonts w:ascii="Symbol" w:hAnsi="Symbol" w:hint="default"/>
      </w:rPr>
    </w:lvl>
    <w:lvl w:ilvl="7" w:tplc="ADA2A5FE">
      <w:start w:val="1"/>
      <w:numFmt w:val="bullet"/>
      <w:lvlText w:val="o"/>
      <w:lvlJc w:val="left"/>
      <w:pPr>
        <w:ind w:left="5760" w:hanging="360"/>
      </w:pPr>
      <w:rPr>
        <w:rFonts w:ascii="Courier New" w:hAnsi="Courier New" w:hint="default"/>
      </w:rPr>
    </w:lvl>
    <w:lvl w:ilvl="8" w:tplc="73723DD2">
      <w:start w:val="1"/>
      <w:numFmt w:val="bullet"/>
      <w:lvlText w:val=""/>
      <w:lvlJc w:val="left"/>
      <w:pPr>
        <w:ind w:left="6480" w:hanging="360"/>
      </w:pPr>
      <w:rPr>
        <w:rFonts w:ascii="Wingdings" w:hAnsi="Wingdings" w:hint="default"/>
      </w:rPr>
    </w:lvl>
  </w:abstractNum>
  <w:abstractNum w:abstractNumId="12" w15:restartNumberingAfterBreak="0">
    <w:nsid w:val="57ED758E"/>
    <w:multiLevelType w:val="hybridMultilevel"/>
    <w:tmpl w:val="9AD20A9C"/>
    <w:lvl w:ilvl="0" w:tplc="6510720E">
      <w:start w:val="1"/>
      <w:numFmt w:val="bullet"/>
      <w:lvlText w:val=""/>
      <w:lvlJc w:val="left"/>
      <w:pPr>
        <w:ind w:left="720" w:hanging="360"/>
      </w:pPr>
      <w:rPr>
        <w:rFonts w:ascii="Symbol" w:hAnsi="Symbol" w:hint="default"/>
      </w:rPr>
    </w:lvl>
    <w:lvl w:ilvl="1" w:tplc="17EC09B0">
      <w:start w:val="1"/>
      <w:numFmt w:val="bullet"/>
      <w:lvlText w:val="o"/>
      <w:lvlJc w:val="left"/>
      <w:pPr>
        <w:ind w:left="1440" w:hanging="360"/>
      </w:pPr>
      <w:rPr>
        <w:rFonts w:ascii="Courier New" w:hAnsi="Courier New" w:hint="default"/>
      </w:rPr>
    </w:lvl>
    <w:lvl w:ilvl="2" w:tplc="FEACBAAA">
      <w:start w:val="1"/>
      <w:numFmt w:val="bullet"/>
      <w:lvlText w:val=""/>
      <w:lvlJc w:val="left"/>
      <w:pPr>
        <w:ind w:left="2160" w:hanging="360"/>
      </w:pPr>
      <w:rPr>
        <w:rFonts w:ascii="Wingdings" w:hAnsi="Wingdings" w:hint="default"/>
      </w:rPr>
    </w:lvl>
    <w:lvl w:ilvl="3" w:tplc="A36E655A">
      <w:start w:val="1"/>
      <w:numFmt w:val="bullet"/>
      <w:lvlText w:val=""/>
      <w:lvlJc w:val="left"/>
      <w:pPr>
        <w:ind w:left="2880" w:hanging="360"/>
      </w:pPr>
      <w:rPr>
        <w:rFonts w:ascii="Symbol" w:hAnsi="Symbol" w:hint="default"/>
      </w:rPr>
    </w:lvl>
    <w:lvl w:ilvl="4" w:tplc="B90CBAAE">
      <w:start w:val="1"/>
      <w:numFmt w:val="bullet"/>
      <w:lvlText w:val="o"/>
      <w:lvlJc w:val="left"/>
      <w:pPr>
        <w:ind w:left="3600" w:hanging="360"/>
      </w:pPr>
      <w:rPr>
        <w:rFonts w:ascii="Courier New" w:hAnsi="Courier New" w:hint="default"/>
      </w:rPr>
    </w:lvl>
    <w:lvl w:ilvl="5" w:tplc="56100C7C">
      <w:start w:val="1"/>
      <w:numFmt w:val="bullet"/>
      <w:lvlText w:val=""/>
      <w:lvlJc w:val="left"/>
      <w:pPr>
        <w:ind w:left="4320" w:hanging="360"/>
      </w:pPr>
      <w:rPr>
        <w:rFonts w:ascii="Wingdings" w:hAnsi="Wingdings" w:hint="default"/>
      </w:rPr>
    </w:lvl>
    <w:lvl w:ilvl="6" w:tplc="44D2AB78">
      <w:start w:val="1"/>
      <w:numFmt w:val="bullet"/>
      <w:lvlText w:val=""/>
      <w:lvlJc w:val="left"/>
      <w:pPr>
        <w:ind w:left="5040" w:hanging="360"/>
      </w:pPr>
      <w:rPr>
        <w:rFonts w:ascii="Symbol" w:hAnsi="Symbol" w:hint="default"/>
      </w:rPr>
    </w:lvl>
    <w:lvl w:ilvl="7" w:tplc="A80C48CC">
      <w:start w:val="1"/>
      <w:numFmt w:val="bullet"/>
      <w:lvlText w:val="o"/>
      <w:lvlJc w:val="left"/>
      <w:pPr>
        <w:ind w:left="5760" w:hanging="360"/>
      </w:pPr>
      <w:rPr>
        <w:rFonts w:ascii="Courier New" w:hAnsi="Courier New" w:hint="default"/>
      </w:rPr>
    </w:lvl>
    <w:lvl w:ilvl="8" w:tplc="452054C6">
      <w:start w:val="1"/>
      <w:numFmt w:val="bullet"/>
      <w:lvlText w:val=""/>
      <w:lvlJc w:val="left"/>
      <w:pPr>
        <w:ind w:left="6480" w:hanging="360"/>
      </w:pPr>
      <w:rPr>
        <w:rFonts w:ascii="Wingdings" w:hAnsi="Wingdings" w:hint="default"/>
      </w:rPr>
    </w:lvl>
  </w:abstractNum>
  <w:abstractNum w:abstractNumId="13" w15:restartNumberingAfterBreak="0">
    <w:nsid w:val="6513EA3E"/>
    <w:multiLevelType w:val="hybridMultilevel"/>
    <w:tmpl w:val="523C4796"/>
    <w:lvl w:ilvl="0" w:tplc="AC525654">
      <w:start w:val="1"/>
      <w:numFmt w:val="bullet"/>
      <w:lvlText w:val=""/>
      <w:lvlJc w:val="left"/>
      <w:pPr>
        <w:ind w:left="720" w:hanging="360"/>
      </w:pPr>
      <w:rPr>
        <w:rFonts w:ascii="Symbol" w:hAnsi="Symbol" w:hint="default"/>
      </w:rPr>
    </w:lvl>
    <w:lvl w:ilvl="1" w:tplc="2AE290E6">
      <w:start w:val="1"/>
      <w:numFmt w:val="bullet"/>
      <w:lvlText w:val="o"/>
      <w:lvlJc w:val="left"/>
      <w:pPr>
        <w:ind w:left="1440" w:hanging="360"/>
      </w:pPr>
      <w:rPr>
        <w:rFonts w:ascii="Courier New" w:hAnsi="Courier New" w:hint="default"/>
      </w:rPr>
    </w:lvl>
    <w:lvl w:ilvl="2" w:tplc="75141812">
      <w:start w:val="1"/>
      <w:numFmt w:val="bullet"/>
      <w:lvlText w:val=""/>
      <w:lvlJc w:val="left"/>
      <w:pPr>
        <w:ind w:left="2160" w:hanging="360"/>
      </w:pPr>
      <w:rPr>
        <w:rFonts w:ascii="Wingdings" w:hAnsi="Wingdings" w:hint="default"/>
      </w:rPr>
    </w:lvl>
    <w:lvl w:ilvl="3" w:tplc="B1F0E7B4">
      <w:start w:val="1"/>
      <w:numFmt w:val="bullet"/>
      <w:lvlText w:val=""/>
      <w:lvlJc w:val="left"/>
      <w:pPr>
        <w:ind w:left="2880" w:hanging="360"/>
      </w:pPr>
      <w:rPr>
        <w:rFonts w:ascii="Symbol" w:hAnsi="Symbol" w:hint="default"/>
      </w:rPr>
    </w:lvl>
    <w:lvl w:ilvl="4" w:tplc="614AC020">
      <w:start w:val="1"/>
      <w:numFmt w:val="bullet"/>
      <w:lvlText w:val="o"/>
      <w:lvlJc w:val="left"/>
      <w:pPr>
        <w:ind w:left="3600" w:hanging="360"/>
      </w:pPr>
      <w:rPr>
        <w:rFonts w:ascii="Courier New" w:hAnsi="Courier New" w:hint="default"/>
      </w:rPr>
    </w:lvl>
    <w:lvl w:ilvl="5" w:tplc="257C4D1E">
      <w:start w:val="1"/>
      <w:numFmt w:val="bullet"/>
      <w:lvlText w:val=""/>
      <w:lvlJc w:val="left"/>
      <w:pPr>
        <w:ind w:left="4320" w:hanging="360"/>
      </w:pPr>
      <w:rPr>
        <w:rFonts w:ascii="Wingdings" w:hAnsi="Wingdings" w:hint="default"/>
      </w:rPr>
    </w:lvl>
    <w:lvl w:ilvl="6" w:tplc="DDB4E606">
      <w:start w:val="1"/>
      <w:numFmt w:val="bullet"/>
      <w:lvlText w:val=""/>
      <w:lvlJc w:val="left"/>
      <w:pPr>
        <w:ind w:left="5040" w:hanging="360"/>
      </w:pPr>
      <w:rPr>
        <w:rFonts w:ascii="Symbol" w:hAnsi="Symbol" w:hint="default"/>
      </w:rPr>
    </w:lvl>
    <w:lvl w:ilvl="7" w:tplc="24C05530">
      <w:start w:val="1"/>
      <w:numFmt w:val="bullet"/>
      <w:lvlText w:val="o"/>
      <w:lvlJc w:val="left"/>
      <w:pPr>
        <w:ind w:left="5760" w:hanging="360"/>
      </w:pPr>
      <w:rPr>
        <w:rFonts w:ascii="Courier New" w:hAnsi="Courier New" w:hint="default"/>
      </w:rPr>
    </w:lvl>
    <w:lvl w:ilvl="8" w:tplc="6372A62C">
      <w:start w:val="1"/>
      <w:numFmt w:val="bullet"/>
      <w:lvlText w:val=""/>
      <w:lvlJc w:val="left"/>
      <w:pPr>
        <w:ind w:left="6480" w:hanging="360"/>
      </w:pPr>
      <w:rPr>
        <w:rFonts w:ascii="Wingdings" w:hAnsi="Wingdings" w:hint="default"/>
      </w:rPr>
    </w:lvl>
  </w:abstractNum>
  <w:abstractNum w:abstractNumId="14" w15:restartNumberingAfterBreak="0">
    <w:nsid w:val="6BF1D983"/>
    <w:multiLevelType w:val="hybridMultilevel"/>
    <w:tmpl w:val="C66A451E"/>
    <w:lvl w:ilvl="0" w:tplc="14F67F98">
      <w:start w:val="1"/>
      <w:numFmt w:val="bullet"/>
      <w:lvlText w:val=""/>
      <w:lvlJc w:val="left"/>
      <w:pPr>
        <w:ind w:left="720" w:hanging="360"/>
      </w:pPr>
      <w:rPr>
        <w:rFonts w:ascii="Symbol" w:hAnsi="Symbol" w:hint="default"/>
      </w:rPr>
    </w:lvl>
    <w:lvl w:ilvl="1" w:tplc="4C781CEC">
      <w:start w:val="1"/>
      <w:numFmt w:val="bullet"/>
      <w:lvlText w:val="o"/>
      <w:lvlJc w:val="left"/>
      <w:pPr>
        <w:ind w:left="1440" w:hanging="360"/>
      </w:pPr>
      <w:rPr>
        <w:rFonts w:ascii="Courier New" w:hAnsi="Courier New" w:hint="default"/>
      </w:rPr>
    </w:lvl>
    <w:lvl w:ilvl="2" w:tplc="E4BC9D22">
      <w:start w:val="1"/>
      <w:numFmt w:val="bullet"/>
      <w:lvlText w:val=""/>
      <w:lvlJc w:val="left"/>
      <w:pPr>
        <w:ind w:left="2160" w:hanging="360"/>
      </w:pPr>
      <w:rPr>
        <w:rFonts w:ascii="Wingdings" w:hAnsi="Wingdings" w:hint="default"/>
      </w:rPr>
    </w:lvl>
    <w:lvl w:ilvl="3" w:tplc="C4D6C3E8">
      <w:start w:val="1"/>
      <w:numFmt w:val="bullet"/>
      <w:lvlText w:val=""/>
      <w:lvlJc w:val="left"/>
      <w:pPr>
        <w:ind w:left="2880" w:hanging="360"/>
      </w:pPr>
      <w:rPr>
        <w:rFonts w:ascii="Symbol" w:hAnsi="Symbol" w:hint="default"/>
      </w:rPr>
    </w:lvl>
    <w:lvl w:ilvl="4" w:tplc="1128990C">
      <w:start w:val="1"/>
      <w:numFmt w:val="bullet"/>
      <w:lvlText w:val="o"/>
      <w:lvlJc w:val="left"/>
      <w:pPr>
        <w:ind w:left="3600" w:hanging="360"/>
      </w:pPr>
      <w:rPr>
        <w:rFonts w:ascii="Courier New" w:hAnsi="Courier New" w:hint="default"/>
      </w:rPr>
    </w:lvl>
    <w:lvl w:ilvl="5" w:tplc="FC725C56">
      <w:start w:val="1"/>
      <w:numFmt w:val="bullet"/>
      <w:lvlText w:val=""/>
      <w:lvlJc w:val="left"/>
      <w:pPr>
        <w:ind w:left="4320" w:hanging="360"/>
      </w:pPr>
      <w:rPr>
        <w:rFonts w:ascii="Wingdings" w:hAnsi="Wingdings" w:hint="default"/>
      </w:rPr>
    </w:lvl>
    <w:lvl w:ilvl="6" w:tplc="A4C22080">
      <w:start w:val="1"/>
      <w:numFmt w:val="bullet"/>
      <w:lvlText w:val=""/>
      <w:lvlJc w:val="left"/>
      <w:pPr>
        <w:ind w:left="5040" w:hanging="360"/>
      </w:pPr>
      <w:rPr>
        <w:rFonts w:ascii="Symbol" w:hAnsi="Symbol" w:hint="default"/>
      </w:rPr>
    </w:lvl>
    <w:lvl w:ilvl="7" w:tplc="200CBACA">
      <w:start w:val="1"/>
      <w:numFmt w:val="bullet"/>
      <w:lvlText w:val="o"/>
      <w:lvlJc w:val="left"/>
      <w:pPr>
        <w:ind w:left="5760" w:hanging="360"/>
      </w:pPr>
      <w:rPr>
        <w:rFonts w:ascii="Courier New" w:hAnsi="Courier New" w:hint="default"/>
      </w:rPr>
    </w:lvl>
    <w:lvl w:ilvl="8" w:tplc="5210C1A4">
      <w:start w:val="1"/>
      <w:numFmt w:val="bullet"/>
      <w:lvlText w:val=""/>
      <w:lvlJc w:val="left"/>
      <w:pPr>
        <w:ind w:left="6480" w:hanging="360"/>
      </w:pPr>
      <w:rPr>
        <w:rFonts w:ascii="Wingdings" w:hAnsi="Wingdings" w:hint="default"/>
      </w:rPr>
    </w:lvl>
  </w:abstractNum>
  <w:abstractNum w:abstractNumId="15" w15:restartNumberingAfterBreak="0">
    <w:nsid w:val="727C629C"/>
    <w:multiLevelType w:val="hybridMultilevel"/>
    <w:tmpl w:val="87D682A6"/>
    <w:lvl w:ilvl="0" w:tplc="9152A2D0">
      <w:start w:val="1"/>
      <w:numFmt w:val="bullet"/>
      <w:lvlText w:val=""/>
      <w:lvlJc w:val="left"/>
      <w:pPr>
        <w:ind w:left="720" w:hanging="360"/>
      </w:pPr>
      <w:rPr>
        <w:rFonts w:ascii="Symbol" w:hAnsi="Symbol" w:hint="default"/>
      </w:rPr>
    </w:lvl>
    <w:lvl w:ilvl="1" w:tplc="8B722256">
      <w:start w:val="1"/>
      <w:numFmt w:val="bullet"/>
      <w:lvlText w:val="o"/>
      <w:lvlJc w:val="left"/>
      <w:pPr>
        <w:ind w:left="1440" w:hanging="360"/>
      </w:pPr>
      <w:rPr>
        <w:rFonts w:ascii="Courier New" w:hAnsi="Courier New" w:hint="default"/>
      </w:rPr>
    </w:lvl>
    <w:lvl w:ilvl="2" w:tplc="B83C7746">
      <w:start w:val="1"/>
      <w:numFmt w:val="bullet"/>
      <w:lvlText w:val=""/>
      <w:lvlJc w:val="left"/>
      <w:pPr>
        <w:ind w:left="2160" w:hanging="360"/>
      </w:pPr>
      <w:rPr>
        <w:rFonts w:ascii="Wingdings" w:hAnsi="Wingdings" w:hint="default"/>
      </w:rPr>
    </w:lvl>
    <w:lvl w:ilvl="3" w:tplc="4E18423C">
      <w:start w:val="1"/>
      <w:numFmt w:val="bullet"/>
      <w:lvlText w:val=""/>
      <w:lvlJc w:val="left"/>
      <w:pPr>
        <w:ind w:left="2880" w:hanging="360"/>
      </w:pPr>
      <w:rPr>
        <w:rFonts w:ascii="Symbol" w:hAnsi="Symbol" w:hint="default"/>
      </w:rPr>
    </w:lvl>
    <w:lvl w:ilvl="4" w:tplc="8A100446">
      <w:start w:val="1"/>
      <w:numFmt w:val="bullet"/>
      <w:lvlText w:val="o"/>
      <w:lvlJc w:val="left"/>
      <w:pPr>
        <w:ind w:left="3600" w:hanging="360"/>
      </w:pPr>
      <w:rPr>
        <w:rFonts w:ascii="Courier New" w:hAnsi="Courier New" w:hint="default"/>
      </w:rPr>
    </w:lvl>
    <w:lvl w:ilvl="5" w:tplc="67D61A98">
      <w:start w:val="1"/>
      <w:numFmt w:val="bullet"/>
      <w:lvlText w:val=""/>
      <w:lvlJc w:val="left"/>
      <w:pPr>
        <w:ind w:left="4320" w:hanging="360"/>
      </w:pPr>
      <w:rPr>
        <w:rFonts w:ascii="Wingdings" w:hAnsi="Wingdings" w:hint="default"/>
      </w:rPr>
    </w:lvl>
    <w:lvl w:ilvl="6" w:tplc="A7D07CFA">
      <w:start w:val="1"/>
      <w:numFmt w:val="bullet"/>
      <w:lvlText w:val=""/>
      <w:lvlJc w:val="left"/>
      <w:pPr>
        <w:ind w:left="5040" w:hanging="360"/>
      </w:pPr>
      <w:rPr>
        <w:rFonts w:ascii="Symbol" w:hAnsi="Symbol" w:hint="default"/>
      </w:rPr>
    </w:lvl>
    <w:lvl w:ilvl="7" w:tplc="FF0C057C">
      <w:start w:val="1"/>
      <w:numFmt w:val="bullet"/>
      <w:lvlText w:val="o"/>
      <w:lvlJc w:val="left"/>
      <w:pPr>
        <w:ind w:left="5760" w:hanging="360"/>
      </w:pPr>
      <w:rPr>
        <w:rFonts w:ascii="Courier New" w:hAnsi="Courier New" w:hint="default"/>
      </w:rPr>
    </w:lvl>
    <w:lvl w:ilvl="8" w:tplc="A9187FA0">
      <w:start w:val="1"/>
      <w:numFmt w:val="bullet"/>
      <w:lvlText w:val=""/>
      <w:lvlJc w:val="left"/>
      <w:pPr>
        <w:ind w:left="6480" w:hanging="360"/>
      </w:pPr>
      <w:rPr>
        <w:rFonts w:ascii="Wingdings" w:hAnsi="Wingdings" w:hint="default"/>
      </w:rPr>
    </w:lvl>
  </w:abstractNum>
  <w:abstractNum w:abstractNumId="16" w15:restartNumberingAfterBreak="0">
    <w:nsid w:val="7FB6085C"/>
    <w:multiLevelType w:val="hybridMultilevel"/>
    <w:tmpl w:val="B890FBD6"/>
    <w:lvl w:ilvl="0" w:tplc="C76AAB2E">
      <w:start w:val="1"/>
      <w:numFmt w:val="bullet"/>
      <w:lvlText w:val=""/>
      <w:lvlJc w:val="left"/>
      <w:pPr>
        <w:ind w:left="720" w:hanging="360"/>
      </w:pPr>
      <w:rPr>
        <w:rFonts w:ascii="Symbol" w:hAnsi="Symbol" w:hint="default"/>
      </w:rPr>
    </w:lvl>
    <w:lvl w:ilvl="1" w:tplc="78362828">
      <w:start w:val="1"/>
      <w:numFmt w:val="bullet"/>
      <w:lvlText w:val="o"/>
      <w:lvlJc w:val="left"/>
      <w:pPr>
        <w:ind w:left="1440" w:hanging="360"/>
      </w:pPr>
      <w:rPr>
        <w:rFonts w:ascii="Courier New" w:hAnsi="Courier New" w:hint="default"/>
      </w:rPr>
    </w:lvl>
    <w:lvl w:ilvl="2" w:tplc="F3C2167C">
      <w:start w:val="1"/>
      <w:numFmt w:val="bullet"/>
      <w:lvlText w:val=""/>
      <w:lvlJc w:val="left"/>
      <w:pPr>
        <w:ind w:left="2160" w:hanging="360"/>
      </w:pPr>
      <w:rPr>
        <w:rFonts w:ascii="Wingdings" w:hAnsi="Wingdings" w:hint="default"/>
      </w:rPr>
    </w:lvl>
    <w:lvl w:ilvl="3" w:tplc="08D41852">
      <w:start w:val="1"/>
      <w:numFmt w:val="bullet"/>
      <w:lvlText w:val=""/>
      <w:lvlJc w:val="left"/>
      <w:pPr>
        <w:ind w:left="2880" w:hanging="360"/>
      </w:pPr>
      <w:rPr>
        <w:rFonts w:ascii="Symbol" w:hAnsi="Symbol" w:hint="default"/>
      </w:rPr>
    </w:lvl>
    <w:lvl w:ilvl="4" w:tplc="511060A2">
      <w:start w:val="1"/>
      <w:numFmt w:val="bullet"/>
      <w:lvlText w:val="o"/>
      <w:lvlJc w:val="left"/>
      <w:pPr>
        <w:ind w:left="3600" w:hanging="360"/>
      </w:pPr>
      <w:rPr>
        <w:rFonts w:ascii="Courier New" w:hAnsi="Courier New" w:hint="default"/>
      </w:rPr>
    </w:lvl>
    <w:lvl w:ilvl="5" w:tplc="95288F04">
      <w:start w:val="1"/>
      <w:numFmt w:val="bullet"/>
      <w:lvlText w:val=""/>
      <w:lvlJc w:val="left"/>
      <w:pPr>
        <w:ind w:left="4320" w:hanging="360"/>
      </w:pPr>
      <w:rPr>
        <w:rFonts w:ascii="Wingdings" w:hAnsi="Wingdings" w:hint="default"/>
      </w:rPr>
    </w:lvl>
    <w:lvl w:ilvl="6" w:tplc="3684F79E">
      <w:start w:val="1"/>
      <w:numFmt w:val="bullet"/>
      <w:lvlText w:val=""/>
      <w:lvlJc w:val="left"/>
      <w:pPr>
        <w:ind w:left="5040" w:hanging="360"/>
      </w:pPr>
      <w:rPr>
        <w:rFonts w:ascii="Symbol" w:hAnsi="Symbol" w:hint="default"/>
      </w:rPr>
    </w:lvl>
    <w:lvl w:ilvl="7" w:tplc="066A922E">
      <w:start w:val="1"/>
      <w:numFmt w:val="bullet"/>
      <w:lvlText w:val="o"/>
      <w:lvlJc w:val="left"/>
      <w:pPr>
        <w:ind w:left="5760" w:hanging="360"/>
      </w:pPr>
      <w:rPr>
        <w:rFonts w:ascii="Courier New" w:hAnsi="Courier New" w:hint="default"/>
      </w:rPr>
    </w:lvl>
    <w:lvl w:ilvl="8" w:tplc="6DA4CFC0">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14"/>
  </w:num>
  <w:num w:numId="5">
    <w:abstractNumId w:val="4"/>
  </w:num>
  <w:num w:numId="6">
    <w:abstractNumId w:val="3"/>
  </w:num>
  <w:num w:numId="7">
    <w:abstractNumId w:val="16"/>
  </w:num>
  <w:num w:numId="8">
    <w:abstractNumId w:val="9"/>
  </w:num>
  <w:num w:numId="9">
    <w:abstractNumId w:val="15"/>
  </w:num>
  <w:num w:numId="10">
    <w:abstractNumId w:val="12"/>
  </w:num>
  <w:num w:numId="11">
    <w:abstractNumId w:val="8"/>
  </w:num>
  <w:num w:numId="12">
    <w:abstractNumId w:val="5"/>
  </w:num>
  <w:num w:numId="13">
    <w:abstractNumId w:val="13"/>
  </w:num>
  <w:num w:numId="14">
    <w:abstractNumId w:val="0"/>
  </w:num>
  <w:num w:numId="15">
    <w:abstractNumId w:val="11"/>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6FC207"/>
    <w:rsid w:val="00BA0BFF"/>
    <w:rsid w:val="00D00B65"/>
    <w:rsid w:val="00D40D42"/>
    <w:rsid w:val="02A4465D"/>
    <w:rsid w:val="04CF854F"/>
    <w:rsid w:val="0E5E2D8A"/>
    <w:rsid w:val="142DAA31"/>
    <w:rsid w:val="19534438"/>
    <w:rsid w:val="2A1BDEBD"/>
    <w:rsid w:val="2CE7A303"/>
    <w:rsid w:val="2F2A72B1"/>
    <w:rsid w:val="300F2324"/>
    <w:rsid w:val="348CBBFD"/>
    <w:rsid w:val="37A500D3"/>
    <w:rsid w:val="396FC207"/>
    <w:rsid w:val="3CA770D1"/>
    <w:rsid w:val="3D950A06"/>
    <w:rsid w:val="3F32D352"/>
    <w:rsid w:val="41E68F4E"/>
    <w:rsid w:val="42CD19DD"/>
    <w:rsid w:val="446E108F"/>
    <w:rsid w:val="53D642D2"/>
    <w:rsid w:val="68AF9755"/>
    <w:rsid w:val="77164EC4"/>
    <w:rsid w:val="7C637BF8"/>
    <w:rsid w:val="7EF9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C207"/>
  <w15:chartTrackingRefBased/>
  <w15:docId w15:val="{E42ED67F-8FE1-47B9-96B6-95E395FF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3D642D2"/>
    <w:pPr>
      <w:ind w:left="720"/>
      <w:contextualSpacing/>
    </w:pPr>
  </w:style>
  <w:style w:type="character" w:styleId="Hyperlink">
    <w:name w:val="Hyperlink"/>
    <w:basedOn w:val="DefaultParagraphFont"/>
    <w:uiPriority w:val="99"/>
    <w:semiHidden/>
    <w:unhideWhenUsed/>
    <w:rsid w:val="00BA0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0f3a15-1695-41d1-9586-d4845052a2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2" ma:contentTypeDescription="Create a new document." ma:contentTypeScope="" ma:versionID="b3320310629aefdc06abc58ce04755a6">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6c6e7c5cebca0c45a88e29f0a6cb7b4c" ns2:_="" ns3:_="">
    <xsd:import namespace="040f3a15-1695-41d1-9586-d4845052a24f"/>
    <xsd:import namespace="4633cc5c-b56f-4c47-be62-75d74a7f1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6C7F7-E414-4277-BE94-7789C9D2C004}">
  <ds:schemaRefs>
    <ds:schemaRef ds:uri="http://purl.org/dc/elements/1.1/"/>
    <ds:schemaRef ds:uri="http://schemas.microsoft.com/office/2006/metadata/properties"/>
    <ds:schemaRef ds:uri="http://schemas.microsoft.com/office/2006/documentManagement/types"/>
    <ds:schemaRef ds:uri="4633cc5c-b56f-4c47-be62-75d74a7f1e0b"/>
    <ds:schemaRef ds:uri="http://purl.org/dc/terms/"/>
    <ds:schemaRef ds:uri="http://schemas.openxmlformats.org/package/2006/metadata/core-properties"/>
    <ds:schemaRef ds:uri="http://purl.org/dc/dcmitype/"/>
    <ds:schemaRef ds:uri="040f3a15-1695-41d1-9586-d4845052a24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177EB10-D857-4503-B36E-DE28347D410C}">
  <ds:schemaRefs>
    <ds:schemaRef ds:uri="http://schemas.microsoft.com/sharepoint/v3/contenttype/forms"/>
  </ds:schemaRefs>
</ds:datastoreItem>
</file>

<file path=customXml/itemProps3.xml><?xml version="1.0" encoding="utf-8"?>
<ds:datastoreItem xmlns:ds="http://schemas.openxmlformats.org/officeDocument/2006/customXml" ds:itemID="{A1B41DDC-BF2C-4B0F-A52A-1C7C80D45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f3a15-1695-41d1-9586-d4845052a24f"/>
    <ds:schemaRef ds:uri="4633cc5c-b56f-4c47-be62-75d74a7f1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Faulkner</dc:creator>
  <cp:keywords/>
  <dc:description/>
  <cp:lastModifiedBy>Gemma Ramsden</cp:lastModifiedBy>
  <cp:revision>2</cp:revision>
  <cp:lastPrinted>2024-12-11T18:02:00Z</cp:lastPrinted>
  <dcterms:created xsi:type="dcterms:W3CDTF">2024-12-11T14:53:00Z</dcterms:created>
  <dcterms:modified xsi:type="dcterms:W3CDTF">2024-12-11T18:03:00Z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MediaServiceImageTags">
    <vt:lpwstr/>
  </property>
</Properties>
</file>