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2AC3" w14:textId="77777777" w:rsidR="00F537E1" w:rsidRDefault="00F537E1" w:rsidP="00F537E1">
      <w:pPr>
        <w:spacing w:after="0" w:line="240" w:lineRule="auto"/>
        <w:jc w:val="center"/>
        <w:rPr>
          <w:rFonts w:ascii="Arial" w:hAnsi="Arial" w:cs="Arial"/>
          <w:b/>
          <w:sz w:val="24"/>
          <w:szCs w:val="24"/>
        </w:rPr>
      </w:pPr>
      <w:bookmarkStart w:id="0" w:name="_GoBack"/>
      <w:bookmarkEnd w:id="0"/>
      <w:r>
        <w:rPr>
          <w:noProof/>
          <w:lang w:eastAsia="en-GB"/>
        </w:rPr>
        <w:drawing>
          <wp:inline distT="0" distB="0" distL="0" distR="0" wp14:anchorId="2BCB6D50" wp14:editId="362D5108">
            <wp:extent cx="1210310" cy="1190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503" cy="1199668"/>
                    </a:xfrm>
                    <a:prstGeom prst="rect">
                      <a:avLst/>
                    </a:prstGeom>
                  </pic:spPr>
                </pic:pic>
              </a:graphicData>
            </a:graphic>
          </wp:inline>
        </w:drawing>
      </w:r>
    </w:p>
    <w:p w14:paraId="47D14279" w14:textId="77777777" w:rsidR="00F537E1" w:rsidRDefault="00F537E1" w:rsidP="00F537E1">
      <w:pPr>
        <w:spacing w:after="0" w:line="240" w:lineRule="auto"/>
        <w:jc w:val="center"/>
        <w:rPr>
          <w:rFonts w:ascii="Arial" w:hAnsi="Arial" w:cs="Arial"/>
          <w:b/>
          <w:sz w:val="24"/>
          <w:szCs w:val="24"/>
        </w:rPr>
      </w:pPr>
      <w:r>
        <w:rPr>
          <w:rFonts w:ascii="Arial" w:hAnsi="Arial" w:cs="Arial"/>
          <w:b/>
          <w:sz w:val="24"/>
          <w:szCs w:val="24"/>
        </w:rPr>
        <w:t>LOCAL GOVERNING BODY OF ZETLAND PRIMARY SCHOOL</w:t>
      </w:r>
    </w:p>
    <w:p w14:paraId="41EFE84F" w14:textId="3B118619" w:rsidR="00F537E1" w:rsidRDefault="001F1C6F" w:rsidP="00F537E1">
      <w:pPr>
        <w:spacing w:after="0" w:line="240" w:lineRule="auto"/>
        <w:jc w:val="center"/>
        <w:rPr>
          <w:rFonts w:ascii="Arial" w:hAnsi="Arial" w:cs="Arial"/>
          <w:b/>
          <w:sz w:val="24"/>
          <w:szCs w:val="24"/>
        </w:rPr>
      </w:pPr>
      <w:r>
        <w:rPr>
          <w:rFonts w:ascii="Arial" w:hAnsi="Arial" w:cs="Arial"/>
          <w:b/>
          <w:sz w:val="24"/>
          <w:szCs w:val="24"/>
        </w:rPr>
        <w:t>MINUTES</w:t>
      </w:r>
      <w:r w:rsidR="00F537E1" w:rsidRPr="000F532D">
        <w:rPr>
          <w:rFonts w:ascii="Arial" w:hAnsi="Arial" w:cs="Arial"/>
          <w:b/>
          <w:sz w:val="24"/>
          <w:szCs w:val="24"/>
        </w:rPr>
        <w:t xml:space="preserve"> OF </w:t>
      </w:r>
      <w:r w:rsidR="00F537E1">
        <w:rPr>
          <w:rFonts w:ascii="Arial" w:hAnsi="Arial" w:cs="Arial"/>
          <w:b/>
          <w:sz w:val="24"/>
          <w:szCs w:val="24"/>
        </w:rPr>
        <w:t xml:space="preserve">A VIRTUAL MEETING HELD ON </w:t>
      </w:r>
      <w:r w:rsidR="00D14668">
        <w:rPr>
          <w:rFonts w:ascii="Arial" w:hAnsi="Arial" w:cs="Arial"/>
          <w:b/>
          <w:sz w:val="24"/>
          <w:szCs w:val="24"/>
        </w:rPr>
        <w:t>MONDAY</w:t>
      </w:r>
      <w:r w:rsidR="0059717C">
        <w:rPr>
          <w:rFonts w:ascii="Arial" w:hAnsi="Arial" w:cs="Arial"/>
          <w:b/>
          <w:sz w:val="24"/>
          <w:szCs w:val="24"/>
        </w:rPr>
        <w:t xml:space="preserve"> </w:t>
      </w:r>
      <w:r w:rsidR="00D14668">
        <w:rPr>
          <w:rFonts w:ascii="Arial" w:hAnsi="Arial" w:cs="Arial"/>
          <w:b/>
          <w:sz w:val="24"/>
          <w:szCs w:val="24"/>
        </w:rPr>
        <w:t>15</w:t>
      </w:r>
      <w:r w:rsidR="0059717C">
        <w:rPr>
          <w:rFonts w:ascii="Arial" w:hAnsi="Arial" w:cs="Arial"/>
          <w:b/>
          <w:sz w:val="24"/>
          <w:szCs w:val="24"/>
        </w:rPr>
        <w:t xml:space="preserve"> JUNE</w:t>
      </w:r>
      <w:r w:rsidR="005C18FD">
        <w:rPr>
          <w:rFonts w:ascii="Arial" w:hAnsi="Arial" w:cs="Arial"/>
          <w:b/>
          <w:sz w:val="24"/>
          <w:szCs w:val="24"/>
        </w:rPr>
        <w:t xml:space="preserve"> 2020</w:t>
      </w:r>
    </w:p>
    <w:p w14:paraId="2BAFFC10" w14:textId="77777777" w:rsidR="00F537E1" w:rsidRDefault="00F537E1" w:rsidP="00F537E1">
      <w:pPr>
        <w:spacing w:after="0" w:line="240" w:lineRule="auto"/>
        <w:jc w:val="center"/>
        <w:rPr>
          <w:rFonts w:ascii="Arial" w:hAnsi="Arial" w:cs="Arial"/>
          <w:b/>
          <w:sz w:val="24"/>
          <w:szCs w:val="24"/>
        </w:rPr>
      </w:pPr>
    </w:p>
    <w:p w14:paraId="6D600416" w14:textId="77777777" w:rsidR="00F537E1" w:rsidRPr="00A30F9B" w:rsidRDefault="00F537E1" w:rsidP="00F537E1">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14:paraId="17899FD4" w14:textId="77777777" w:rsidR="00F537E1" w:rsidRPr="0000501B" w:rsidRDefault="00F537E1" w:rsidP="00F537E1">
      <w:pPr>
        <w:spacing w:after="0" w:line="240" w:lineRule="auto"/>
        <w:rPr>
          <w:rFonts w:ascii="Arial" w:hAnsi="Arial" w:cs="Arial"/>
          <w:b/>
          <w:sz w:val="24"/>
          <w:szCs w:val="24"/>
        </w:rPr>
      </w:pPr>
    </w:p>
    <w:p w14:paraId="15C547C8" w14:textId="39F305A0" w:rsidR="00F537E1" w:rsidRPr="00C5081B" w:rsidRDefault="00F537E1" w:rsidP="00F537E1">
      <w:pPr>
        <w:ind w:left="4253" w:hanging="3821"/>
        <w:rPr>
          <w:rFonts w:ascii="Arial" w:hAnsi="Arial"/>
          <w:sz w:val="24"/>
        </w:rPr>
      </w:pPr>
      <w:r>
        <w:rPr>
          <w:rFonts w:ascii="Arial" w:hAnsi="Arial"/>
          <w:b/>
          <w:sz w:val="24"/>
          <w:u w:val="single"/>
        </w:rPr>
        <w:t>Trustee Appointed Governors</w:t>
      </w:r>
      <w:r w:rsidRPr="0000501B">
        <w:rPr>
          <w:rFonts w:ascii="Arial" w:hAnsi="Arial"/>
          <w:b/>
          <w:sz w:val="24"/>
        </w:rPr>
        <w:t>:</w:t>
      </w:r>
      <w:r>
        <w:rPr>
          <w:rFonts w:ascii="Arial" w:hAnsi="Arial"/>
          <w:sz w:val="24"/>
        </w:rPr>
        <w:tab/>
      </w:r>
      <w:r w:rsidRPr="00C5081B">
        <w:rPr>
          <w:rFonts w:ascii="Arial" w:hAnsi="Arial"/>
          <w:sz w:val="24"/>
        </w:rPr>
        <w:t>Mrs S Leng (Chair), Mr P Robinson, Mr J Douglas (Vice-Chair)</w:t>
      </w:r>
      <w:r w:rsidR="00E17CEA">
        <w:rPr>
          <w:rFonts w:ascii="Arial" w:hAnsi="Arial"/>
          <w:sz w:val="24"/>
        </w:rPr>
        <w:t>,</w:t>
      </w:r>
      <w:r w:rsidRPr="00C5081B">
        <w:rPr>
          <w:rFonts w:ascii="Arial" w:hAnsi="Arial"/>
          <w:sz w:val="24"/>
        </w:rPr>
        <w:t xml:space="preserve"> </w:t>
      </w:r>
      <w:r w:rsidR="00E17CEA" w:rsidRPr="00C5081B">
        <w:rPr>
          <w:rFonts w:ascii="Arial" w:hAnsi="Arial"/>
          <w:sz w:val="24"/>
        </w:rPr>
        <w:t xml:space="preserve">Mr D Thompson </w:t>
      </w:r>
      <w:r w:rsidRPr="00C5081B">
        <w:rPr>
          <w:rFonts w:ascii="Arial" w:hAnsi="Arial"/>
          <w:sz w:val="24"/>
        </w:rPr>
        <w:t xml:space="preserve">and </w:t>
      </w:r>
      <w:r w:rsidR="00C650AC" w:rsidRPr="00C5081B">
        <w:rPr>
          <w:rFonts w:ascii="Arial" w:hAnsi="Arial" w:cs="Arial"/>
          <w:sz w:val="24"/>
          <w:szCs w:val="24"/>
        </w:rPr>
        <w:t>Mrs M Mamoulides</w:t>
      </w:r>
    </w:p>
    <w:p w14:paraId="4C5F8D3C" w14:textId="43D042E8" w:rsidR="00F537E1" w:rsidRPr="00C5081B" w:rsidRDefault="00F537E1" w:rsidP="00F537E1">
      <w:pPr>
        <w:ind w:left="432"/>
        <w:rPr>
          <w:rFonts w:ascii="Arial" w:hAnsi="Arial"/>
          <w:sz w:val="24"/>
        </w:rPr>
      </w:pPr>
      <w:r w:rsidRPr="00C5081B">
        <w:rPr>
          <w:rFonts w:ascii="Arial" w:hAnsi="Arial"/>
          <w:b/>
          <w:sz w:val="24"/>
          <w:u w:val="single"/>
        </w:rPr>
        <w:t>Parent Governors</w:t>
      </w:r>
      <w:r w:rsidRPr="00C5081B">
        <w:rPr>
          <w:rFonts w:ascii="Arial" w:hAnsi="Arial"/>
          <w:b/>
          <w:sz w:val="24"/>
        </w:rPr>
        <w:t>:</w:t>
      </w:r>
      <w:r w:rsidRPr="00C5081B">
        <w:rPr>
          <w:rFonts w:ascii="Arial" w:hAnsi="Arial"/>
          <w:sz w:val="24"/>
        </w:rPr>
        <w:tab/>
      </w:r>
      <w:r w:rsidRPr="00C5081B">
        <w:rPr>
          <w:rFonts w:ascii="Arial" w:hAnsi="Arial"/>
          <w:sz w:val="24"/>
        </w:rPr>
        <w:tab/>
      </w:r>
      <w:r w:rsidRPr="00C5081B">
        <w:rPr>
          <w:rFonts w:ascii="Arial" w:hAnsi="Arial"/>
          <w:sz w:val="24"/>
        </w:rPr>
        <w:tab/>
      </w:r>
      <w:r w:rsidR="004F6483" w:rsidRPr="00C5081B">
        <w:rPr>
          <w:rFonts w:ascii="Arial" w:hAnsi="Arial" w:cs="Arial"/>
          <w:sz w:val="24"/>
          <w:szCs w:val="24"/>
        </w:rPr>
        <w:t>Ms A Dixon</w:t>
      </w:r>
      <w:r w:rsidR="00E17CEA">
        <w:rPr>
          <w:rFonts w:ascii="Arial" w:hAnsi="Arial" w:cs="Arial"/>
          <w:sz w:val="24"/>
          <w:szCs w:val="24"/>
        </w:rPr>
        <w:t xml:space="preserve"> and </w:t>
      </w:r>
      <w:r w:rsidR="00E17CEA" w:rsidRPr="00C5081B">
        <w:rPr>
          <w:rFonts w:ascii="Arial" w:hAnsi="Arial"/>
          <w:sz w:val="24"/>
        </w:rPr>
        <w:t>Mrs K Daniels</w:t>
      </w:r>
    </w:p>
    <w:p w14:paraId="08BA1EE0" w14:textId="77777777" w:rsidR="00F537E1" w:rsidRPr="00C5081B" w:rsidRDefault="00F537E1" w:rsidP="00F537E1">
      <w:pPr>
        <w:ind w:left="432"/>
        <w:rPr>
          <w:rFonts w:ascii="Arial" w:hAnsi="Arial"/>
          <w:sz w:val="24"/>
        </w:rPr>
      </w:pPr>
      <w:r w:rsidRPr="00C5081B">
        <w:rPr>
          <w:rFonts w:ascii="Arial" w:hAnsi="Arial"/>
          <w:b/>
          <w:sz w:val="24"/>
          <w:u w:val="single"/>
        </w:rPr>
        <w:t>Head Teacher</w:t>
      </w:r>
      <w:r w:rsidRPr="00C5081B">
        <w:rPr>
          <w:rFonts w:ascii="Arial" w:hAnsi="Arial"/>
          <w:b/>
          <w:sz w:val="24"/>
        </w:rPr>
        <w:t>:</w:t>
      </w:r>
      <w:r w:rsidRPr="00C5081B">
        <w:rPr>
          <w:rFonts w:ascii="Arial" w:hAnsi="Arial"/>
          <w:sz w:val="24"/>
        </w:rPr>
        <w:tab/>
      </w:r>
      <w:r w:rsidRPr="00C5081B">
        <w:rPr>
          <w:rFonts w:ascii="Arial" w:hAnsi="Arial"/>
          <w:sz w:val="24"/>
        </w:rPr>
        <w:tab/>
      </w:r>
      <w:r w:rsidRPr="00C5081B">
        <w:rPr>
          <w:rFonts w:ascii="Arial" w:hAnsi="Arial"/>
          <w:sz w:val="24"/>
        </w:rPr>
        <w:tab/>
      </w:r>
      <w:r w:rsidRPr="00C5081B">
        <w:rPr>
          <w:rFonts w:ascii="Arial" w:hAnsi="Arial"/>
          <w:sz w:val="24"/>
        </w:rPr>
        <w:tab/>
        <w:t>Mr S English</w:t>
      </w:r>
    </w:p>
    <w:p w14:paraId="6C6B81DE" w14:textId="095A154D" w:rsidR="0083449F" w:rsidRDefault="00F537E1" w:rsidP="00F537E1">
      <w:pPr>
        <w:ind w:left="4320" w:hanging="3870"/>
        <w:rPr>
          <w:rFonts w:ascii="Arial" w:hAnsi="Arial"/>
          <w:sz w:val="24"/>
        </w:rPr>
      </w:pPr>
      <w:r w:rsidRPr="00C5081B">
        <w:rPr>
          <w:rFonts w:ascii="Arial" w:hAnsi="Arial"/>
          <w:b/>
          <w:sz w:val="24"/>
          <w:u w:val="single"/>
        </w:rPr>
        <w:t>Staff Governors</w:t>
      </w:r>
      <w:r w:rsidRPr="00C5081B">
        <w:rPr>
          <w:rFonts w:ascii="Arial" w:hAnsi="Arial"/>
          <w:sz w:val="24"/>
        </w:rPr>
        <w:t>:</w:t>
      </w:r>
      <w:r w:rsidRPr="00C5081B">
        <w:rPr>
          <w:rFonts w:ascii="Arial" w:hAnsi="Arial"/>
          <w:sz w:val="24"/>
        </w:rPr>
        <w:tab/>
        <w:t>Mrs M Fellows and Mr P Richardson (Deputy Head Teacher)</w:t>
      </w:r>
    </w:p>
    <w:p w14:paraId="5FEFDB13" w14:textId="1B4353FB" w:rsidR="00C968B7" w:rsidRPr="00C5081B" w:rsidRDefault="00C968B7" w:rsidP="00C968B7">
      <w:pPr>
        <w:ind w:left="432"/>
        <w:rPr>
          <w:rFonts w:ascii="Arial" w:hAnsi="Arial"/>
          <w:sz w:val="24"/>
        </w:rPr>
      </w:pPr>
      <w:r>
        <w:rPr>
          <w:rFonts w:ascii="Arial" w:hAnsi="Arial"/>
          <w:b/>
          <w:sz w:val="24"/>
          <w:u w:val="single"/>
        </w:rPr>
        <w:t>Non-Governing Staff Member</w:t>
      </w:r>
      <w:r w:rsidRPr="00CE5F74">
        <w:rPr>
          <w:rFonts w:ascii="Arial" w:hAnsi="Arial"/>
          <w:b/>
          <w:sz w:val="24"/>
          <w:u w:val="single"/>
        </w:rPr>
        <w:t>:</w:t>
      </w:r>
      <w:r>
        <w:rPr>
          <w:rFonts w:ascii="Arial" w:hAnsi="Arial"/>
          <w:sz w:val="24"/>
        </w:rPr>
        <w:tab/>
        <w:t xml:space="preserve">Mrs T Barnes </w:t>
      </w:r>
      <w:r w:rsidRPr="002D5D9C">
        <w:rPr>
          <w:rFonts w:ascii="Arial" w:hAnsi="Arial"/>
          <w:sz w:val="24"/>
        </w:rPr>
        <w:t>(School Business Manager)</w:t>
      </w:r>
      <w:r>
        <w:rPr>
          <w:rFonts w:ascii="Arial" w:hAnsi="Arial"/>
          <w:sz w:val="24"/>
        </w:rPr>
        <w:t xml:space="preserve"> (part of the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meeting) </w:t>
      </w:r>
    </w:p>
    <w:p w14:paraId="7CF67BEF" w14:textId="142095B1" w:rsidR="00F272E1" w:rsidRDefault="00F272E1" w:rsidP="00F272E1">
      <w:pPr>
        <w:spacing w:after="0" w:line="240" w:lineRule="auto"/>
        <w:rPr>
          <w:rFonts w:ascii="Arial" w:hAnsi="Arial" w:cs="Arial"/>
          <w:sz w:val="24"/>
          <w:szCs w:val="24"/>
        </w:rPr>
      </w:pPr>
      <w:r w:rsidRPr="00C5081B">
        <w:rPr>
          <w:rFonts w:ascii="Arial" w:hAnsi="Arial" w:cs="Arial"/>
          <w:b/>
          <w:sz w:val="24"/>
          <w:szCs w:val="24"/>
          <w:u w:val="single"/>
        </w:rPr>
        <w:t>Clerk:</w:t>
      </w:r>
      <w:r w:rsidRPr="00C5081B">
        <w:rPr>
          <w:rFonts w:ascii="Arial" w:hAnsi="Arial" w:cs="Arial"/>
          <w:sz w:val="24"/>
          <w:szCs w:val="24"/>
        </w:rPr>
        <w:t xml:space="preserve">    Mrs Lisa Noteyoung, Redcar and Cleveland School Governance Support Service</w:t>
      </w:r>
    </w:p>
    <w:p w14:paraId="411B69FD" w14:textId="53BDDBB6" w:rsidR="003131FB" w:rsidRDefault="003131FB" w:rsidP="00F272E1">
      <w:pPr>
        <w:spacing w:after="0" w:line="240" w:lineRule="auto"/>
        <w:rPr>
          <w:rFonts w:ascii="Arial" w:hAnsi="Arial" w:cs="Arial"/>
          <w:sz w:val="24"/>
          <w:szCs w:val="24"/>
        </w:rPr>
      </w:pPr>
    </w:p>
    <w:p w14:paraId="74C4358A" w14:textId="6DE432CE" w:rsidR="00F272E1" w:rsidRPr="00C5081B" w:rsidRDefault="00F272E1" w:rsidP="001B5B67">
      <w:pPr>
        <w:spacing w:after="0" w:line="240" w:lineRule="auto"/>
        <w:jc w:val="center"/>
        <w:rPr>
          <w:rFonts w:ascii="Arial" w:hAnsi="Arial" w:cs="Arial"/>
          <w:i/>
          <w:sz w:val="24"/>
          <w:szCs w:val="24"/>
        </w:rPr>
      </w:pPr>
      <w:r w:rsidRPr="00C5081B">
        <w:rPr>
          <w:rFonts w:ascii="Arial" w:hAnsi="Arial" w:cs="Arial"/>
          <w:i/>
          <w:sz w:val="24"/>
          <w:szCs w:val="24"/>
        </w:rPr>
        <w:t xml:space="preserve">The meeting was held virtually </w:t>
      </w:r>
      <w:r w:rsidR="00F537E1" w:rsidRPr="00C5081B">
        <w:rPr>
          <w:rFonts w:ascii="Arial" w:hAnsi="Arial" w:cs="Arial"/>
          <w:i/>
          <w:sz w:val="24"/>
          <w:szCs w:val="24"/>
        </w:rPr>
        <w:t xml:space="preserve">and started at </w:t>
      </w:r>
      <w:r w:rsidR="004F6483">
        <w:rPr>
          <w:rFonts w:ascii="Arial" w:hAnsi="Arial" w:cs="Arial"/>
          <w:i/>
          <w:sz w:val="24"/>
          <w:szCs w:val="24"/>
        </w:rPr>
        <w:t>4</w:t>
      </w:r>
      <w:r w:rsidRPr="00C5081B">
        <w:rPr>
          <w:rFonts w:ascii="Arial" w:hAnsi="Arial" w:cs="Arial"/>
          <w:i/>
          <w:sz w:val="24"/>
          <w:szCs w:val="24"/>
        </w:rPr>
        <w:t>.00 pm.</w:t>
      </w:r>
      <w:r w:rsidR="00C5081B">
        <w:rPr>
          <w:rFonts w:ascii="Arial" w:hAnsi="Arial" w:cs="Arial"/>
          <w:i/>
          <w:sz w:val="24"/>
          <w:szCs w:val="24"/>
        </w:rPr>
        <w:t xml:space="preserve"> Of the 13</w:t>
      </w:r>
      <w:r w:rsidRPr="00C5081B">
        <w:rPr>
          <w:rFonts w:ascii="Arial" w:hAnsi="Arial" w:cs="Arial"/>
          <w:i/>
          <w:sz w:val="24"/>
          <w:szCs w:val="24"/>
        </w:rPr>
        <w:t xml:space="preserve"> governors in post at the time of the meeting </w:t>
      </w:r>
      <w:r w:rsidR="00C968B7">
        <w:rPr>
          <w:rFonts w:ascii="Arial" w:hAnsi="Arial" w:cs="Arial"/>
          <w:i/>
          <w:sz w:val="24"/>
          <w:szCs w:val="24"/>
        </w:rPr>
        <w:t>10</w:t>
      </w:r>
      <w:r w:rsidR="004F6483">
        <w:rPr>
          <w:rFonts w:ascii="Arial" w:hAnsi="Arial" w:cs="Arial"/>
          <w:i/>
          <w:sz w:val="24"/>
          <w:szCs w:val="24"/>
        </w:rPr>
        <w:t xml:space="preserve"> </w:t>
      </w:r>
      <w:r w:rsidRPr="00C5081B">
        <w:rPr>
          <w:rFonts w:ascii="Arial" w:hAnsi="Arial" w:cs="Arial"/>
          <w:i/>
          <w:sz w:val="24"/>
          <w:szCs w:val="24"/>
        </w:rPr>
        <w:t>were present and the required quorum was met at all times during the meeting.</w:t>
      </w:r>
    </w:p>
    <w:p w14:paraId="299E959B" w14:textId="77777777" w:rsidR="001B5B67" w:rsidRPr="00C5081B" w:rsidRDefault="001B5B67" w:rsidP="001B5B67">
      <w:pPr>
        <w:spacing w:after="0" w:line="240" w:lineRule="auto"/>
        <w:jc w:val="center"/>
        <w:rPr>
          <w:rFonts w:ascii="Arial" w:hAnsi="Arial" w:cs="Arial"/>
          <w:i/>
          <w:sz w:val="24"/>
          <w:szCs w:val="24"/>
        </w:rPr>
      </w:pPr>
    </w:p>
    <w:tbl>
      <w:tblPr>
        <w:tblStyle w:val="TableGrid"/>
        <w:tblpPr w:leftFromText="187" w:rightFromText="187" w:vertAnchor="text" w:tblpY="1"/>
        <w:tblOverlap w:val="never"/>
        <w:tblW w:w="10773" w:type="dxa"/>
        <w:tblLook w:val="04A0" w:firstRow="1" w:lastRow="0" w:firstColumn="1" w:lastColumn="0" w:noHBand="0" w:noVBand="1"/>
      </w:tblPr>
      <w:tblGrid>
        <w:gridCol w:w="1101"/>
        <w:gridCol w:w="103"/>
        <w:gridCol w:w="73"/>
        <w:gridCol w:w="9496"/>
      </w:tblGrid>
      <w:tr w:rsidR="00D97790" w:rsidRPr="00C5081B" w14:paraId="38237665" w14:textId="77777777" w:rsidTr="001B5B67">
        <w:tc>
          <w:tcPr>
            <w:tcW w:w="1101" w:type="dxa"/>
            <w:tcBorders>
              <w:top w:val="nil"/>
              <w:left w:val="nil"/>
              <w:bottom w:val="nil"/>
              <w:right w:val="nil"/>
            </w:tcBorders>
          </w:tcPr>
          <w:p w14:paraId="38237663" w14:textId="77777777" w:rsidR="00D97790" w:rsidRPr="00C5081B" w:rsidRDefault="00D97790" w:rsidP="001B5B67">
            <w:pPr>
              <w:ind w:right="260"/>
              <w:rPr>
                <w:rFonts w:ascii="Arial" w:hAnsi="Arial" w:cs="Arial"/>
                <w:b/>
                <w:sz w:val="24"/>
                <w:szCs w:val="24"/>
              </w:rPr>
            </w:pPr>
            <w:r w:rsidRPr="00C5081B">
              <w:rPr>
                <w:rFonts w:ascii="Arial" w:hAnsi="Arial" w:cs="Arial"/>
                <w:b/>
                <w:sz w:val="24"/>
                <w:szCs w:val="24"/>
              </w:rPr>
              <w:t>1.</w:t>
            </w:r>
          </w:p>
        </w:tc>
        <w:tc>
          <w:tcPr>
            <w:tcW w:w="9672" w:type="dxa"/>
            <w:gridSpan w:val="3"/>
            <w:tcBorders>
              <w:top w:val="nil"/>
              <w:left w:val="nil"/>
              <w:bottom w:val="nil"/>
              <w:right w:val="nil"/>
            </w:tcBorders>
          </w:tcPr>
          <w:p w14:paraId="38237664" w14:textId="77777777" w:rsidR="00D97790" w:rsidRPr="00C5081B" w:rsidRDefault="00D97790" w:rsidP="001B5B67">
            <w:pPr>
              <w:ind w:left="45" w:right="260"/>
              <w:jc w:val="both"/>
              <w:rPr>
                <w:rFonts w:ascii="Arial" w:hAnsi="Arial" w:cs="Arial"/>
                <w:b/>
                <w:sz w:val="24"/>
                <w:szCs w:val="24"/>
              </w:rPr>
            </w:pPr>
            <w:r w:rsidRPr="00C5081B">
              <w:rPr>
                <w:rFonts w:ascii="Arial" w:hAnsi="Arial" w:cs="Arial"/>
                <w:b/>
                <w:sz w:val="24"/>
                <w:szCs w:val="24"/>
              </w:rPr>
              <w:t>APOLOGIES AND CONSENT TO ABSENCE</w:t>
            </w:r>
          </w:p>
        </w:tc>
      </w:tr>
      <w:tr w:rsidR="00D97790" w:rsidRPr="000F532D" w14:paraId="38237673" w14:textId="77777777" w:rsidTr="001B5B67">
        <w:tc>
          <w:tcPr>
            <w:tcW w:w="1101" w:type="dxa"/>
            <w:tcBorders>
              <w:top w:val="nil"/>
              <w:left w:val="nil"/>
              <w:bottom w:val="nil"/>
              <w:right w:val="nil"/>
            </w:tcBorders>
          </w:tcPr>
          <w:p w14:paraId="38237666" w14:textId="77777777" w:rsidR="00D97790" w:rsidRPr="00C5081B" w:rsidRDefault="00D97790" w:rsidP="001B5B67">
            <w:pPr>
              <w:ind w:right="260"/>
              <w:rPr>
                <w:rFonts w:ascii="Arial" w:hAnsi="Arial" w:cs="Arial"/>
                <w:sz w:val="24"/>
                <w:szCs w:val="24"/>
              </w:rPr>
            </w:pPr>
          </w:p>
          <w:p w14:paraId="38237667" w14:textId="77777777" w:rsidR="00D97790" w:rsidRPr="00C5081B" w:rsidRDefault="00D97790" w:rsidP="001B5B67">
            <w:pPr>
              <w:ind w:right="260"/>
              <w:rPr>
                <w:rFonts w:ascii="Arial" w:hAnsi="Arial" w:cs="Arial"/>
                <w:sz w:val="24"/>
                <w:szCs w:val="24"/>
              </w:rPr>
            </w:pPr>
            <w:r w:rsidRPr="00C5081B">
              <w:rPr>
                <w:rFonts w:ascii="Arial" w:hAnsi="Arial" w:cs="Arial"/>
                <w:sz w:val="24"/>
                <w:szCs w:val="24"/>
              </w:rPr>
              <w:t>1.1</w:t>
            </w:r>
          </w:p>
          <w:p w14:paraId="61DDF10D" w14:textId="77777777" w:rsidR="004F6483" w:rsidRPr="00C5081B" w:rsidRDefault="004F6483" w:rsidP="001B5B67">
            <w:pPr>
              <w:ind w:right="260"/>
              <w:rPr>
                <w:rFonts w:ascii="Arial" w:hAnsi="Arial" w:cs="Arial"/>
                <w:sz w:val="24"/>
                <w:szCs w:val="24"/>
              </w:rPr>
            </w:pPr>
          </w:p>
          <w:p w14:paraId="3823766C" w14:textId="77777777" w:rsidR="008F00D1" w:rsidRPr="00C5081B" w:rsidRDefault="007C54A7" w:rsidP="001B5B67">
            <w:pPr>
              <w:ind w:right="260"/>
              <w:rPr>
                <w:rFonts w:ascii="Arial" w:hAnsi="Arial" w:cs="Arial"/>
                <w:sz w:val="24"/>
                <w:szCs w:val="24"/>
              </w:rPr>
            </w:pPr>
            <w:r w:rsidRPr="00C5081B">
              <w:rPr>
                <w:rFonts w:ascii="Arial" w:hAnsi="Arial" w:cs="Arial"/>
                <w:sz w:val="24"/>
                <w:szCs w:val="24"/>
              </w:rPr>
              <w:t>1.2</w:t>
            </w:r>
          </w:p>
          <w:p w14:paraId="5395E263" w14:textId="77777777" w:rsidR="004C36AB" w:rsidRDefault="004C36AB" w:rsidP="001B5B67">
            <w:pPr>
              <w:ind w:right="260"/>
              <w:rPr>
                <w:rFonts w:ascii="Arial" w:hAnsi="Arial" w:cs="Arial"/>
                <w:sz w:val="24"/>
                <w:szCs w:val="24"/>
              </w:rPr>
            </w:pPr>
          </w:p>
          <w:p w14:paraId="754FA5EE" w14:textId="77777777" w:rsidR="00C968B7" w:rsidRDefault="00C968B7" w:rsidP="001B5B67">
            <w:pPr>
              <w:ind w:right="260"/>
              <w:rPr>
                <w:rFonts w:ascii="Arial" w:hAnsi="Arial" w:cs="Arial"/>
                <w:sz w:val="24"/>
                <w:szCs w:val="24"/>
              </w:rPr>
            </w:pPr>
          </w:p>
          <w:p w14:paraId="3823766D" w14:textId="5C5FD9C1" w:rsidR="00C968B7" w:rsidRPr="00C5081B" w:rsidRDefault="00C968B7" w:rsidP="001B5B67">
            <w:pPr>
              <w:ind w:right="260"/>
              <w:rPr>
                <w:rFonts w:ascii="Arial" w:hAnsi="Arial" w:cs="Arial"/>
                <w:sz w:val="24"/>
                <w:szCs w:val="24"/>
              </w:rPr>
            </w:pPr>
            <w:r>
              <w:rPr>
                <w:rFonts w:ascii="Arial" w:hAnsi="Arial" w:cs="Arial"/>
                <w:sz w:val="24"/>
                <w:szCs w:val="24"/>
              </w:rPr>
              <w:t>1.3</w:t>
            </w:r>
          </w:p>
        </w:tc>
        <w:tc>
          <w:tcPr>
            <w:tcW w:w="9672" w:type="dxa"/>
            <w:gridSpan w:val="3"/>
            <w:tcBorders>
              <w:top w:val="nil"/>
              <w:left w:val="nil"/>
              <w:bottom w:val="nil"/>
              <w:right w:val="nil"/>
            </w:tcBorders>
          </w:tcPr>
          <w:p w14:paraId="3823766E" w14:textId="77777777" w:rsidR="00D97790" w:rsidRPr="00C5081B" w:rsidRDefault="00D97790" w:rsidP="001B5B67">
            <w:pPr>
              <w:ind w:left="45" w:right="260"/>
              <w:jc w:val="both"/>
              <w:rPr>
                <w:rFonts w:ascii="Arial" w:hAnsi="Arial" w:cs="Arial"/>
                <w:sz w:val="24"/>
                <w:szCs w:val="24"/>
              </w:rPr>
            </w:pPr>
          </w:p>
          <w:p w14:paraId="38237670" w14:textId="3B2B942E" w:rsidR="008F00D1" w:rsidRPr="00C5081B" w:rsidRDefault="00D97790" w:rsidP="001B5B67">
            <w:pPr>
              <w:ind w:left="45" w:right="260"/>
              <w:jc w:val="both"/>
              <w:rPr>
                <w:rFonts w:ascii="Arial" w:hAnsi="Arial"/>
                <w:sz w:val="24"/>
              </w:rPr>
            </w:pPr>
            <w:r w:rsidRPr="00C5081B">
              <w:rPr>
                <w:rFonts w:ascii="Arial" w:hAnsi="Arial" w:cs="Arial"/>
                <w:sz w:val="24"/>
                <w:szCs w:val="24"/>
              </w:rPr>
              <w:t xml:space="preserve">Apologies had been received </w:t>
            </w:r>
            <w:r w:rsidR="007F125D" w:rsidRPr="00C5081B">
              <w:rPr>
                <w:rFonts w:ascii="Arial" w:hAnsi="Arial" w:cs="Arial"/>
                <w:sz w:val="24"/>
                <w:szCs w:val="24"/>
              </w:rPr>
              <w:t>from</w:t>
            </w:r>
            <w:r w:rsidR="004F6483" w:rsidRPr="00C5081B">
              <w:rPr>
                <w:rFonts w:ascii="Arial" w:hAnsi="Arial"/>
                <w:sz w:val="24"/>
              </w:rPr>
              <w:t xml:space="preserve"> Mrs M Hill, </w:t>
            </w:r>
            <w:r w:rsidR="00C650AC" w:rsidRPr="00C5081B">
              <w:rPr>
                <w:rFonts w:ascii="Arial" w:hAnsi="Arial" w:cs="Arial"/>
                <w:sz w:val="24"/>
                <w:szCs w:val="24"/>
              </w:rPr>
              <w:t xml:space="preserve">Mrs B McGlasson </w:t>
            </w:r>
            <w:r w:rsidR="005C18FD" w:rsidRPr="00C5081B">
              <w:rPr>
                <w:rFonts w:ascii="Arial" w:hAnsi="Arial" w:cs="Arial"/>
                <w:sz w:val="24"/>
                <w:szCs w:val="24"/>
              </w:rPr>
              <w:t>and Ms A Sands</w:t>
            </w:r>
            <w:r w:rsidR="00621771">
              <w:rPr>
                <w:rFonts w:ascii="Arial" w:hAnsi="Arial" w:cs="Arial"/>
                <w:sz w:val="24"/>
                <w:szCs w:val="24"/>
              </w:rPr>
              <w:t>.</w:t>
            </w:r>
            <w:r w:rsidR="00883E40">
              <w:rPr>
                <w:rFonts w:ascii="Arial" w:hAnsi="Arial" w:cs="Arial"/>
                <w:sz w:val="24"/>
                <w:szCs w:val="24"/>
              </w:rPr>
              <w:t xml:space="preserve"> </w:t>
            </w:r>
          </w:p>
          <w:p w14:paraId="48152A47" w14:textId="77777777" w:rsidR="00F272E1" w:rsidRPr="00C5081B" w:rsidRDefault="00F272E1" w:rsidP="001B5B67">
            <w:pPr>
              <w:ind w:left="45" w:right="260"/>
              <w:jc w:val="both"/>
              <w:rPr>
                <w:rFonts w:ascii="Arial" w:hAnsi="Arial" w:cs="Arial"/>
                <w:b/>
                <w:sz w:val="24"/>
                <w:szCs w:val="24"/>
              </w:rPr>
            </w:pPr>
          </w:p>
          <w:p w14:paraId="1F04C4F3" w14:textId="22B1DE38" w:rsidR="00C85AEF" w:rsidRPr="00C5081B" w:rsidRDefault="00D97790" w:rsidP="001B5B67">
            <w:pPr>
              <w:ind w:left="45" w:right="260"/>
              <w:jc w:val="both"/>
              <w:rPr>
                <w:rFonts w:ascii="Arial" w:hAnsi="Arial" w:cs="Arial"/>
                <w:sz w:val="24"/>
                <w:szCs w:val="24"/>
              </w:rPr>
            </w:pPr>
            <w:r w:rsidRPr="00C5081B">
              <w:rPr>
                <w:rFonts w:ascii="Arial" w:hAnsi="Arial" w:cs="Arial"/>
                <w:sz w:val="24"/>
                <w:szCs w:val="24"/>
              </w:rPr>
              <w:t xml:space="preserve">RESOLVED to consent to the absences of the </w:t>
            </w:r>
            <w:r w:rsidR="004F6483" w:rsidRPr="00C5081B">
              <w:rPr>
                <w:rFonts w:ascii="Arial" w:hAnsi="Arial" w:cs="Arial"/>
                <w:sz w:val="24"/>
                <w:szCs w:val="24"/>
              </w:rPr>
              <w:t>above-named</w:t>
            </w:r>
            <w:r w:rsidRPr="00C5081B">
              <w:rPr>
                <w:rFonts w:ascii="Arial" w:hAnsi="Arial" w:cs="Arial"/>
                <w:sz w:val="24"/>
                <w:szCs w:val="24"/>
              </w:rPr>
              <w:t xml:space="preserve"> governor</w:t>
            </w:r>
            <w:r w:rsidR="00F537E1" w:rsidRPr="00C5081B">
              <w:rPr>
                <w:rFonts w:ascii="Arial" w:hAnsi="Arial" w:cs="Arial"/>
                <w:sz w:val="24"/>
                <w:szCs w:val="24"/>
              </w:rPr>
              <w:t>s</w:t>
            </w:r>
            <w:r w:rsidR="00C85AEF" w:rsidRPr="00C5081B">
              <w:rPr>
                <w:rFonts w:ascii="Arial" w:hAnsi="Arial" w:cs="Arial"/>
                <w:sz w:val="24"/>
                <w:szCs w:val="24"/>
              </w:rPr>
              <w:t xml:space="preserve">. </w:t>
            </w:r>
          </w:p>
          <w:p w14:paraId="38237671" w14:textId="5661EFF8" w:rsidR="00D97790" w:rsidRDefault="00D97790" w:rsidP="001B5B67">
            <w:pPr>
              <w:ind w:left="45" w:right="260"/>
              <w:jc w:val="both"/>
              <w:rPr>
                <w:rFonts w:ascii="Arial" w:hAnsi="Arial" w:cs="Arial"/>
                <w:b/>
                <w:sz w:val="24"/>
                <w:szCs w:val="24"/>
              </w:rPr>
            </w:pPr>
            <w:r w:rsidRPr="00C5081B">
              <w:rPr>
                <w:rFonts w:ascii="Arial" w:hAnsi="Arial" w:cs="Arial"/>
                <w:b/>
                <w:sz w:val="24"/>
                <w:szCs w:val="24"/>
              </w:rPr>
              <w:t>ACTION: Clerk</w:t>
            </w:r>
          </w:p>
          <w:p w14:paraId="517A6927" w14:textId="77777777" w:rsidR="008F00D1" w:rsidRDefault="008F00D1" w:rsidP="008E0A96">
            <w:pPr>
              <w:ind w:right="260"/>
              <w:jc w:val="both"/>
              <w:rPr>
                <w:rFonts w:ascii="Arial" w:hAnsi="Arial" w:cs="Arial"/>
                <w:b/>
                <w:sz w:val="24"/>
                <w:szCs w:val="24"/>
              </w:rPr>
            </w:pPr>
          </w:p>
          <w:p w14:paraId="3101844D" w14:textId="77777777" w:rsidR="00C968B7" w:rsidRPr="007344D6" w:rsidRDefault="00C968B7" w:rsidP="00C968B7">
            <w:pPr>
              <w:jc w:val="both"/>
              <w:rPr>
                <w:rFonts w:ascii="Arial" w:hAnsi="Arial" w:cs="Arial"/>
                <w:sz w:val="24"/>
                <w:szCs w:val="24"/>
              </w:rPr>
            </w:pPr>
            <w:r>
              <w:rPr>
                <w:rFonts w:ascii="Arial" w:hAnsi="Arial" w:cs="Arial"/>
                <w:sz w:val="24"/>
                <w:szCs w:val="24"/>
              </w:rPr>
              <w:t xml:space="preserve">Mrs T Barnes, School Business Manager, was present at the meeting to provide an update on school finance. It was agreed that discussion would vary from the published agenda so that the School Business Manager could attend the beginning of the meeting. The agenda was amended accordingly. </w:t>
            </w:r>
            <w:r w:rsidRPr="007344D6">
              <w:rPr>
                <w:rFonts w:ascii="Arial" w:hAnsi="Arial" w:cs="Arial"/>
                <w:b/>
                <w:sz w:val="24"/>
                <w:szCs w:val="24"/>
              </w:rPr>
              <w:t>ACTION: Clerk</w:t>
            </w:r>
          </w:p>
          <w:p w14:paraId="38237672" w14:textId="02166A88" w:rsidR="00C968B7" w:rsidRPr="00C968B7" w:rsidRDefault="00C968B7" w:rsidP="008E0A96">
            <w:pPr>
              <w:ind w:right="260"/>
              <w:jc w:val="both"/>
              <w:rPr>
                <w:rFonts w:ascii="Arial" w:hAnsi="Arial" w:cs="Arial"/>
                <w:bCs/>
                <w:sz w:val="24"/>
                <w:szCs w:val="24"/>
              </w:rPr>
            </w:pPr>
          </w:p>
        </w:tc>
      </w:tr>
      <w:tr w:rsidR="00D97790" w:rsidRPr="000F532D" w14:paraId="3823767E" w14:textId="77777777" w:rsidTr="001B5B67">
        <w:tc>
          <w:tcPr>
            <w:tcW w:w="1101" w:type="dxa"/>
            <w:tcBorders>
              <w:top w:val="nil"/>
              <w:left w:val="nil"/>
              <w:bottom w:val="nil"/>
              <w:right w:val="nil"/>
            </w:tcBorders>
          </w:tcPr>
          <w:p w14:paraId="38237674" w14:textId="77777777" w:rsidR="00C243D4" w:rsidRDefault="00D97790" w:rsidP="001B5B67">
            <w:pPr>
              <w:ind w:right="260"/>
              <w:rPr>
                <w:rFonts w:ascii="Arial" w:hAnsi="Arial" w:cs="Arial"/>
                <w:sz w:val="24"/>
                <w:szCs w:val="24"/>
              </w:rPr>
            </w:pPr>
            <w:r w:rsidRPr="00224495">
              <w:rPr>
                <w:rFonts w:ascii="Arial" w:hAnsi="Arial" w:cs="Arial"/>
                <w:b/>
                <w:sz w:val="24"/>
                <w:szCs w:val="24"/>
              </w:rPr>
              <w:t>2</w:t>
            </w:r>
            <w:r>
              <w:rPr>
                <w:rFonts w:ascii="Arial" w:hAnsi="Arial" w:cs="Arial"/>
                <w:sz w:val="24"/>
                <w:szCs w:val="24"/>
              </w:rPr>
              <w:t>.</w:t>
            </w:r>
          </w:p>
          <w:p w14:paraId="38237676" w14:textId="5A55AD74" w:rsidR="003C13E2" w:rsidRPr="00C243D4" w:rsidRDefault="003C13E2" w:rsidP="001B5B67">
            <w:pPr>
              <w:ind w:right="260"/>
              <w:rPr>
                <w:rFonts w:ascii="Arial" w:hAnsi="Arial" w:cs="Arial"/>
                <w:sz w:val="24"/>
                <w:szCs w:val="24"/>
              </w:rPr>
            </w:pPr>
          </w:p>
        </w:tc>
        <w:tc>
          <w:tcPr>
            <w:tcW w:w="9672" w:type="dxa"/>
            <w:gridSpan w:val="3"/>
            <w:tcBorders>
              <w:top w:val="nil"/>
              <w:left w:val="nil"/>
              <w:bottom w:val="nil"/>
              <w:right w:val="nil"/>
            </w:tcBorders>
          </w:tcPr>
          <w:p w14:paraId="38237677" w14:textId="3AB74A01" w:rsidR="00D97790" w:rsidRPr="00224495" w:rsidRDefault="00D97790" w:rsidP="001B5B67">
            <w:pPr>
              <w:ind w:left="45" w:right="260"/>
              <w:jc w:val="both"/>
              <w:rPr>
                <w:rFonts w:ascii="Arial" w:hAnsi="Arial" w:cs="Arial"/>
                <w:b/>
                <w:sz w:val="24"/>
                <w:szCs w:val="24"/>
              </w:rPr>
            </w:pPr>
            <w:r w:rsidRPr="00224495">
              <w:rPr>
                <w:rFonts w:ascii="Arial" w:hAnsi="Arial" w:cs="Arial"/>
                <w:b/>
                <w:sz w:val="24"/>
                <w:szCs w:val="24"/>
              </w:rPr>
              <w:t>ANY OTHER BUSINESS</w:t>
            </w:r>
          </w:p>
          <w:p w14:paraId="38237678" w14:textId="77777777" w:rsidR="00D97790" w:rsidRDefault="00D97790" w:rsidP="001B5B67">
            <w:pPr>
              <w:ind w:left="175" w:right="260"/>
              <w:jc w:val="both"/>
              <w:rPr>
                <w:rFonts w:ascii="Arial" w:hAnsi="Arial" w:cs="Arial"/>
                <w:sz w:val="24"/>
                <w:szCs w:val="24"/>
              </w:rPr>
            </w:pPr>
          </w:p>
          <w:p w14:paraId="1F635D43" w14:textId="49AA2A48" w:rsidR="00A92DB8" w:rsidRDefault="00A92DB8" w:rsidP="00C5081B">
            <w:pPr>
              <w:ind w:left="45" w:right="260"/>
              <w:jc w:val="both"/>
              <w:rPr>
                <w:rFonts w:ascii="Arial" w:hAnsi="Arial"/>
                <w:sz w:val="24"/>
              </w:rPr>
            </w:pPr>
            <w:r>
              <w:rPr>
                <w:rFonts w:ascii="Arial" w:hAnsi="Arial"/>
                <w:sz w:val="24"/>
              </w:rPr>
              <w:t xml:space="preserve">No items were declared for </w:t>
            </w:r>
            <w:r w:rsidR="00C243D4">
              <w:rPr>
                <w:rFonts w:ascii="Arial" w:hAnsi="Arial"/>
                <w:sz w:val="24"/>
              </w:rPr>
              <w:t>conside</w:t>
            </w:r>
            <w:r>
              <w:rPr>
                <w:rFonts w:ascii="Arial" w:hAnsi="Arial"/>
                <w:sz w:val="24"/>
              </w:rPr>
              <w:t>ration under Any Other Business.</w:t>
            </w:r>
          </w:p>
          <w:p w14:paraId="3823767D" w14:textId="2F6F7567" w:rsidR="00A123C7" w:rsidRPr="00A92DB8" w:rsidRDefault="00A123C7" w:rsidP="00C5081B">
            <w:pPr>
              <w:ind w:left="45" w:right="260"/>
              <w:jc w:val="both"/>
              <w:rPr>
                <w:rFonts w:ascii="Arial" w:hAnsi="Arial"/>
                <w:sz w:val="24"/>
              </w:rPr>
            </w:pPr>
          </w:p>
        </w:tc>
      </w:tr>
      <w:tr w:rsidR="00224495" w:rsidRPr="000F532D" w14:paraId="3823768D" w14:textId="77777777" w:rsidTr="001B5B67">
        <w:tc>
          <w:tcPr>
            <w:tcW w:w="1204" w:type="dxa"/>
            <w:gridSpan w:val="2"/>
            <w:tcBorders>
              <w:top w:val="nil"/>
              <w:left w:val="nil"/>
              <w:bottom w:val="nil"/>
              <w:right w:val="nil"/>
            </w:tcBorders>
          </w:tcPr>
          <w:p w14:paraId="3823767F" w14:textId="77777777" w:rsidR="00224495" w:rsidRDefault="00224495" w:rsidP="001B5B67">
            <w:pPr>
              <w:ind w:right="260"/>
              <w:jc w:val="both"/>
              <w:rPr>
                <w:rFonts w:ascii="Arial" w:hAnsi="Arial" w:cs="Arial"/>
                <w:b/>
                <w:sz w:val="24"/>
                <w:szCs w:val="24"/>
              </w:rPr>
            </w:pPr>
            <w:r>
              <w:rPr>
                <w:rFonts w:ascii="Arial" w:hAnsi="Arial" w:cs="Arial"/>
                <w:b/>
                <w:sz w:val="24"/>
                <w:szCs w:val="24"/>
              </w:rPr>
              <w:t>3.</w:t>
            </w:r>
          </w:p>
          <w:p w14:paraId="38237680" w14:textId="77777777" w:rsidR="00224495" w:rsidRDefault="00224495" w:rsidP="001B5B67">
            <w:pPr>
              <w:ind w:right="260"/>
              <w:jc w:val="both"/>
              <w:rPr>
                <w:rFonts w:ascii="Arial" w:hAnsi="Arial" w:cs="Arial"/>
                <w:b/>
                <w:sz w:val="24"/>
                <w:szCs w:val="24"/>
              </w:rPr>
            </w:pPr>
          </w:p>
          <w:p w14:paraId="38237681" w14:textId="77777777" w:rsidR="00A268E0" w:rsidRDefault="00826EBA" w:rsidP="001B5B67">
            <w:pPr>
              <w:ind w:right="260"/>
              <w:jc w:val="both"/>
              <w:rPr>
                <w:rFonts w:ascii="Arial" w:hAnsi="Arial" w:cs="Arial"/>
                <w:sz w:val="24"/>
                <w:szCs w:val="24"/>
              </w:rPr>
            </w:pPr>
            <w:r>
              <w:rPr>
                <w:rFonts w:ascii="Arial" w:hAnsi="Arial" w:cs="Arial"/>
                <w:sz w:val="24"/>
                <w:szCs w:val="24"/>
              </w:rPr>
              <w:t>3.1</w:t>
            </w:r>
          </w:p>
          <w:p w14:paraId="38237682" w14:textId="77777777" w:rsidR="00DE25F3" w:rsidRDefault="00DE25F3" w:rsidP="001B5B67">
            <w:pPr>
              <w:ind w:right="260"/>
              <w:jc w:val="both"/>
              <w:rPr>
                <w:rFonts w:ascii="Arial" w:hAnsi="Arial" w:cs="Arial"/>
                <w:sz w:val="24"/>
                <w:szCs w:val="24"/>
              </w:rPr>
            </w:pPr>
          </w:p>
          <w:p w14:paraId="38237683" w14:textId="4FCB3D18" w:rsidR="00DE25F3" w:rsidRDefault="00DE25F3" w:rsidP="001B5B67">
            <w:pPr>
              <w:ind w:right="260"/>
              <w:jc w:val="both"/>
              <w:rPr>
                <w:rFonts w:ascii="Arial" w:hAnsi="Arial" w:cs="Arial"/>
                <w:sz w:val="24"/>
                <w:szCs w:val="24"/>
              </w:rPr>
            </w:pPr>
          </w:p>
          <w:p w14:paraId="42F3ABBE" w14:textId="77777777" w:rsidR="00B759F6" w:rsidRDefault="00B759F6" w:rsidP="001B5B67">
            <w:pPr>
              <w:ind w:right="260"/>
              <w:jc w:val="both"/>
              <w:rPr>
                <w:rFonts w:ascii="Arial" w:hAnsi="Arial" w:cs="Arial"/>
                <w:sz w:val="24"/>
                <w:szCs w:val="24"/>
              </w:rPr>
            </w:pPr>
          </w:p>
          <w:p w14:paraId="38237685" w14:textId="0722F135" w:rsidR="00DE25F3" w:rsidRDefault="00DE25F3" w:rsidP="001B5B67">
            <w:pPr>
              <w:ind w:right="260"/>
              <w:jc w:val="both"/>
              <w:rPr>
                <w:rFonts w:ascii="Arial" w:hAnsi="Arial" w:cs="Arial"/>
                <w:sz w:val="24"/>
                <w:szCs w:val="24"/>
              </w:rPr>
            </w:pPr>
          </w:p>
          <w:p w14:paraId="6D237534" w14:textId="77777777" w:rsidR="007C60ED" w:rsidRDefault="00DE25F3" w:rsidP="001B5B67">
            <w:pPr>
              <w:ind w:right="260"/>
              <w:jc w:val="both"/>
              <w:rPr>
                <w:rFonts w:ascii="Arial" w:hAnsi="Arial" w:cs="Arial"/>
                <w:sz w:val="24"/>
                <w:szCs w:val="24"/>
              </w:rPr>
            </w:pPr>
            <w:r>
              <w:rPr>
                <w:rFonts w:ascii="Arial" w:hAnsi="Arial" w:cs="Arial"/>
                <w:sz w:val="24"/>
                <w:szCs w:val="24"/>
              </w:rPr>
              <w:t>3.2</w:t>
            </w:r>
          </w:p>
          <w:p w14:paraId="2F939681" w14:textId="77777777" w:rsidR="00AD0EB7" w:rsidRDefault="00AD0EB7" w:rsidP="001B5B67">
            <w:pPr>
              <w:ind w:right="260"/>
              <w:jc w:val="both"/>
              <w:rPr>
                <w:rFonts w:ascii="Arial" w:hAnsi="Arial" w:cs="Arial"/>
                <w:sz w:val="24"/>
                <w:szCs w:val="24"/>
              </w:rPr>
            </w:pPr>
          </w:p>
          <w:p w14:paraId="68B32657" w14:textId="77777777" w:rsidR="00AD0EB7" w:rsidRDefault="00AD0EB7" w:rsidP="001B5B67">
            <w:pPr>
              <w:ind w:right="260"/>
              <w:jc w:val="both"/>
              <w:rPr>
                <w:rFonts w:ascii="Arial" w:hAnsi="Arial" w:cs="Arial"/>
                <w:sz w:val="24"/>
                <w:szCs w:val="24"/>
              </w:rPr>
            </w:pPr>
            <w:r>
              <w:rPr>
                <w:rFonts w:ascii="Arial" w:hAnsi="Arial" w:cs="Arial"/>
                <w:sz w:val="24"/>
                <w:szCs w:val="24"/>
              </w:rPr>
              <w:lastRenderedPageBreak/>
              <w:t>3.3</w:t>
            </w:r>
          </w:p>
          <w:p w14:paraId="21AB3D83" w14:textId="77777777" w:rsidR="00AD0EB7" w:rsidRDefault="00AD0EB7" w:rsidP="001B5B67">
            <w:pPr>
              <w:ind w:right="260"/>
              <w:jc w:val="both"/>
              <w:rPr>
                <w:rFonts w:ascii="Arial" w:hAnsi="Arial" w:cs="Arial"/>
                <w:sz w:val="24"/>
                <w:szCs w:val="24"/>
              </w:rPr>
            </w:pPr>
          </w:p>
          <w:p w14:paraId="24ADF865" w14:textId="77777777" w:rsidR="00AD0EB7" w:rsidRDefault="00AD0EB7" w:rsidP="001B5B67">
            <w:pPr>
              <w:ind w:right="260"/>
              <w:jc w:val="both"/>
              <w:rPr>
                <w:rFonts w:ascii="Arial" w:hAnsi="Arial" w:cs="Arial"/>
                <w:sz w:val="24"/>
                <w:szCs w:val="24"/>
              </w:rPr>
            </w:pPr>
          </w:p>
          <w:p w14:paraId="5FC83E0F" w14:textId="77777777" w:rsidR="00AD0EB7" w:rsidRDefault="00AD0EB7" w:rsidP="001B5B67">
            <w:pPr>
              <w:ind w:right="260"/>
              <w:jc w:val="both"/>
              <w:rPr>
                <w:rFonts w:ascii="Arial" w:hAnsi="Arial" w:cs="Arial"/>
                <w:sz w:val="24"/>
                <w:szCs w:val="24"/>
              </w:rPr>
            </w:pPr>
          </w:p>
          <w:p w14:paraId="7DD1F74E" w14:textId="77777777" w:rsidR="00AD0EB7" w:rsidRDefault="00AD0EB7" w:rsidP="001B5B67">
            <w:pPr>
              <w:ind w:right="260"/>
              <w:jc w:val="both"/>
              <w:rPr>
                <w:rFonts w:ascii="Arial" w:hAnsi="Arial" w:cs="Arial"/>
                <w:sz w:val="24"/>
                <w:szCs w:val="24"/>
              </w:rPr>
            </w:pPr>
          </w:p>
          <w:p w14:paraId="3113BA0A" w14:textId="77777777" w:rsidR="00AD0EB7" w:rsidRDefault="00AD0EB7" w:rsidP="001B5B67">
            <w:pPr>
              <w:ind w:right="260"/>
              <w:jc w:val="both"/>
              <w:rPr>
                <w:rFonts w:ascii="Arial" w:hAnsi="Arial" w:cs="Arial"/>
                <w:sz w:val="24"/>
                <w:szCs w:val="24"/>
              </w:rPr>
            </w:pPr>
          </w:p>
          <w:p w14:paraId="38237686" w14:textId="1BCE522D" w:rsidR="00AD0EB7" w:rsidRPr="00A268E0" w:rsidRDefault="00AD0EB7" w:rsidP="001B5B67">
            <w:pPr>
              <w:ind w:right="260"/>
              <w:jc w:val="both"/>
              <w:rPr>
                <w:rFonts w:ascii="Arial" w:hAnsi="Arial" w:cs="Arial"/>
                <w:sz w:val="24"/>
                <w:szCs w:val="24"/>
              </w:rPr>
            </w:pPr>
          </w:p>
        </w:tc>
        <w:tc>
          <w:tcPr>
            <w:tcW w:w="9569" w:type="dxa"/>
            <w:gridSpan w:val="2"/>
            <w:tcBorders>
              <w:top w:val="nil"/>
              <w:left w:val="nil"/>
              <w:bottom w:val="nil"/>
              <w:right w:val="nil"/>
            </w:tcBorders>
          </w:tcPr>
          <w:p w14:paraId="0DBC7770" w14:textId="77777777" w:rsidR="00EC698E" w:rsidRPr="00C5081B" w:rsidRDefault="00224495" w:rsidP="00C5081B">
            <w:pPr>
              <w:ind w:right="260"/>
              <w:jc w:val="both"/>
              <w:rPr>
                <w:rFonts w:ascii="Arial" w:hAnsi="Arial" w:cs="Arial"/>
                <w:b/>
                <w:sz w:val="24"/>
                <w:szCs w:val="24"/>
              </w:rPr>
            </w:pPr>
            <w:r w:rsidRPr="00C5081B">
              <w:rPr>
                <w:rFonts w:ascii="Arial" w:hAnsi="Arial" w:cs="Arial"/>
                <w:b/>
                <w:sz w:val="24"/>
                <w:szCs w:val="24"/>
              </w:rPr>
              <w:lastRenderedPageBreak/>
              <w:t>DECLARATIONS OF INTEREST</w:t>
            </w:r>
            <w:r w:rsidR="007C7382" w:rsidRPr="00C5081B">
              <w:rPr>
                <w:rFonts w:ascii="Arial" w:hAnsi="Arial" w:cs="Arial"/>
                <w:b/>
                <w:sz w:val="24"/>
                <w:szCs w:val="24"/>
              </w:rPr>
              <w:t xml:space="preserve"> AND ANY DECLARATION OF GIFTS </w:t>
            </w:r>
          </w:p>
          <w:p w14:paraId="172B9C13" w14:textId="77777777" w:rsidR="00EC698E" w:rsidRPr="00C5081B" w:rsidRDefault="00EC698E" w:rsidP="00C5081B">
            <w:pPr>
              <w:ind w:right="260"/>
              <w:jc w:val="both"/>
              <w:rPr>
                <w:rFonts w:ascii="Arial" w:hAnsi="Arial" w:cs="Arial"/>
                <w:b/>
                <w:sz w:val="24"/>
                <w:szCs w:val="24"/>
              </w:rPr>
            </w:pPr>
          </w:p>
          <w:p w14:paraId="3823768A" w14:textId="55040B20" w:rsidR="00DE25F3" w:rsidRPr="00C5081B" w:rsidRDefault="007C7382" w:rsidP="00C5081B">
            <w:pPr>
              <w:ind w:right="260"/>
              <w:jc w:val="both"/>
              <w:rPr>
                <w:rFonts w:ascii="Arial" w:hAnsi="Arial" w:cs="Arial"/>
                <w:b/>
                <w:sz w:val="24"/>
                <w:szCs w:val="24"/>
              </w:rPr>
            </w:pPr>
            <w:r w:rsidRPr="00C5081B">
              <w:rPr>
                <w:rFonts w:ascii="Arial" w:hAnsi="Arial" w:cs="Arial"/>
                <w:sz w:val="24"/>
                <w:szCs w:val="24"/>
              </w:rPr>
              <w:t xml:space="preserve">Governors were given an opportunity to declare any interest in a specific matter to be discussed at the present meeting, as well as the acceptance of any gifts, hospitality, awards, prizes or any other benefit which might be seen to compromise the personal judgement or integrity of an individual.  </w:t>
            </w:r>
          </w:p>
          <w:p w14:paraId="1D886A2E" w14:textId="77777777" w:rsidR="00B759F6" w:rsidRPr="00C5081B" w:rsidRDefault="00B759F6" w:rsidP="00C5081B">
            <w:pPr>
              <w:ind w:right="260" w:firstLine="60"/>
              <w:jc w:val="both"/>
              <w:rPr>
                <w:rFonts w:ascii="Arial" w:hAnsi="Arial" w:cs="Arial"/>
                <w:sz w:val="24"/>
                <w:szCs w:val="24"/>
              </w:rPr>
            </w:pPr>
          </w:p>
          <w:p w14:paraId="5D66B70B" w14:textId="22B307B1" w:rsidR="003C13E2" w:rsidRDefault="00DE25F3" w:rsidP="00C5081B">
            <w:pPr>
              <w:jc w:val="both"/>
              <w:rPr>
                <w:rFonts w:ascii="Arial" w:hAnsi="Arial" w:cs="Arial"/>
                <w:sz w:val="24"/>
                <w:szCs w:val="24"/>
              </w:rPr>
            </w:pPr>
            <w:r w:rsidRPr="00C5081B">
              <w:rPr>
                <w:rFonts w:ascii="Arial" w:hAnsi="Arial" w:cs="Arial"/>
                <w:sz w:val="24"/>
                <w:szCs w:val="24"/>
              </w:rPr>
              <w:t>No such declarations of interest were made by governors on this occasion.</w:t>
            </w:r>
          </w:p>
          <w:p w14:paraId="493AE2AC" w14:textId="7316C45C" w:rsidR="00AD0EB7" w:rsidRDefault="00AD0EB7" w:rsidP="00C5081B">
            <w:pPr>
              <w:jc w:val="both"/>
              <w:rPr>
                <w:rFonts w:ascii="Arial" w:hAnsi="Arial" w:cs="Arial"/>
                <w:sz w:val="24"/>
                <w:szCs w:val="24"/>
              </w:rPr>
            </w:pPr>
          </w:p>
          <w:p w14:paraId="4B78027F" w14:textId="5A94F5F0" w:rsidR="00AD0EB7" w:rsidRDefault="00AD0EB7" w:rsidP="00C5081B">
            <w:pPr>
              <w:jc w:val="both"/>
              <w:rPr>
                <w:rFonts w:ascii="Arial" w:hAnsi="Arial" w:cs="Arial"/>
                <w:sz w:val="24"/>
                <w:szCs w:val="24"/>
              </w:rPr>
            </w:pPr>
            <w:r>
              <w:rPr>
                <w:rFonts w:ascii="Arial" w:hAnsi="Arial" w:cs="Arial"/>
                <w:sz w:val="24"/>
                <w:szCs w:val="24"/>
              </w:rPr>
              <w:lastRenderedPageBreak/>
              <w:t>The Chair took the opportunity to thank staff members and the Head Teacher for the smooth reopening of the school, which had been achieved through careful planning and preparation. The Head Teacher advised that the reopening had progressed well, and risk management processes had proved effective. There was at present one pupil awaiting results of a covid-19 test and was self-isolating at home as in-line with government guidance.</w:t>
            </w:r>
          </w:p>
          <w:p w14:paraId="3823768C" w14:textId="4767270A" w:rsidR="004F6483" w:rsidRPr="00C5081B" w:rsidRDefault="004F6483" w:rsidP="00A56AAC">
            <w:pPr>
              <w:jc w:val="both"/>
              <w:rPr>
                <w:rFonts w:ascii="Arial" w:hAnsi="Arial" w:cs="Arial"/>
                <w:sz w:val="24"/>
                <w:szCs w:val="24"/>
              </w:rPr>
            </w:pPr>
          </w:p>
        </w:tc>
      </w:tr>
      <w:tr w:rsidR="00C968B7" w:rsidRPr="000F532D" w14:paraId="0B6204C3" w14:textId="77777777" w:rsidTr="001B5B67">
        <w:tc>
          <w:tcPr>
            <w:tcW w:w="1204" w:type="dxa"/>
            <w:gridSpan w:val="2"/>
            <w:tcBorders>
              <w:top w:val="nil"/>
              <w:left w:val="nil"/>
              <w:bottom w:val="nil"/>
              <w:right w:val="nil"/>
            </w:tcBorders>
          </w:tcPr>
          <w:p w14:paraId="7393215A" w14:textId="77777777" w:rsidR="00C968B7" w:rsidRDefault="00C968B7" w:rsidP="00C968B7">
            <w:pPr>
              <w:ind w:right="260"/>
              <w:jc w:val="both"/>
              <w:rPr>
                <w:rFonts w:ascii="Arial" w:hAnsi="Arial" w:cs="Arial"/>
                <w:b/>
                <w:sz w:val="24"/>
                <w:szCs w:val="24"/>
              </w:rPr>
            </w:pPr>
            <w:r>
              <w:rPr>
                <w:rFonts w:ascii="Arial" w:hAnsi="Arial" w:cs="Arial"/>
                <w:b/>
                <w:sz w:val="24"/>
                <w:szCs w:val="24"/>
              </w:rPr>
              <w:lastRenderedPageBreak/>
              <w:t>6</w:t>
            </w:r>
            <w:r w:rsidRPr="003711C7">
              <w:rPr>
                <w:rFonts w:ascii="Arial" w:hAnsi="Arial" w:cs="Arial"/>
                <w:b/>
                <w:sz w:val="24"/>
                <w:szCs w:val="24"/>
              </w:rPr>
              <w:t>.</w:t>
            </w:r>
          </w:p>
          <w:p w14:paraId="6E736750" w14:textId="77777777" w:rsidR="00C968B7" w:rsidRDefault="00C968B7" w:rsidP="00C968B7">
            <w:pPr>
              <w:ind w:right="260"/>
              <w:jc w:val="both"/>
              <w:rPr>
                <w:rFonts w:ascii="Arial" w:hAnsi="Arial" w:cs="Arial"/>
                <w:b/>
                <w:sz w:val="24"/>
                <w:szCs w:val="24"/>
              </w:rPr>
            </w:pPr>
          </w:p>
          <w:p w14:paraId="5C4F5E5F" w14:textId="77777777" w:rsidR="00C968B7" w:rsidRDefault="00C968B7" w:rsidP="00C968B7">
            <w:pPr>
              <w:ind w:right="260"/>
              <w:jc w:val="both"/>
              <w:rPr>
                <w:rFonts w:ascii="Arial" w:hAnsi="Arial" w:cs="Arial"/>
                <w:b/>
                <w:sz w:val="24"/>
                <w:szCs w:val="24"/>
              </w:rPr>
            </w:pPr>
          </w:p>
          <w:p w14:paraId="6BE45B85" w14:textId="77777777" w:rsidR="00C968B7" w:rsidRDefault="00C968B7" w:rsidP="00C968B7">
            <w:pPr>
              <w:ind w:right="260"/>
              <w:jc w:val="both"/>
              <w:rPr>
                <w:rFonts w:ascii="Arial" w:hAnsi="Arial" w:cs="Arial"/>
                <w:bCs/>
                <w:sz w:val="24"/>
                <w:szCs w:val="24"/>
              </w:rPr>
            </w:pPr>
            <w:r>
              <w:rPr>
                <w:rFonts w:ascii="Arial" w:hAnsi="Arial" w:cs="Arial"/>
                <w:bCs/>
                <w:sz w:val="24"/>
                <w:szCs w:val="24"/>
              </w:rPr>
              <w:t>6.1</w:t>
            </w:r>
          </w:p>
          <w:p w14:paraId="3297E492" w14:textId="77777777" w:rsidR="00C968B7" w:rsidRDefault="00C968B7" w:rsidP="00C968B7">
            <w:pPr>
              <w:ind w:right="260"/>
              <w:jc w:val="both"/>
              <w:rPr>
                <w:rFonts w:ascii="Arial" w:hAnsi="Arial" w:cs="Arial"/>
                <w:bCs/>
                <w:sz w:val="24"/>
                <w:szCs w:val="24"/>
              </w:rPr>
            </w:pPr>
          </w:p>
          <w:p w14:paraId="08287435" w14:textId="77777777" w:rsidR="00C968B7" w:rsidRDefault="00C968B7" w:rsidP="00C968B7">
            <w:pPr>
              <w:ind w:right="260"/>
              <w:jc w:val="both"/>
              <w:rPr>
                <w:rFonts w:ascii="Arial" w:hAnsi="Arial" w:cs="Arial"/>
                <w:bCs/>
                <w:sz w:val="24"/>
                <w:szCs w:val="24"/>
              </w:rPr>
            </w:pPr>
            <w:r>
              <w:rPr>
                <w:rFonts w:ascii="Arial" w:hAnsi="Arial" w:cs="Arial"/>
                <w:bCs/>
                <w:sz w:val="24"/>
                <w:szCs w:val="24"/>
              </w:rPr>
              <w:t>6.1.1</w:t>
            </w:r>
          </w:p>
          <w:p w14:paraId="12FECD74" w14:textId="77777777" w:rsidR="00C968B7" w:rsidRDefault="00C968B7" w:rsidP="00C968B7">
            <w:pPr>
              <w:ind w:right="260"/>
              <w:jc w:val="both"/>
              <w:rPr>
                <w:rFonts w:ascii="Arial" w:hAnsi="Arial" w:cs="Arial"/>
                <w:bCs/>
                <w:sz w:val="24"/>
                <w:szCs w:val="24"/>
              </w:rPr>
            </w:pPr>
          </w:p>
          <w:p w14:paraId="541C9775" w14:textId="77777777" w:rsidR="00C968B7" w:rsidRDefault="00C968B7" w:rsidP="00C968B7">
            <w:pPr>
              <w:ind w:right="260"/>
              <w:jc w:val="both"/>
              <w:rPr>
                <w:rFonts w:ascii="Arial" w:hAnsi="Arial" w:cs="Arial"/>
                <w:bCs/>
                <w:sz w:val="24"/>
                <w:szCs w:val="24"/>
              </w:rPr>
            </w:pPr>
          </w:p>
          <w:p w14:paraId="67EB45CF" w14:textId="77777777" w:rsidR="00C968B7" w:rsidRDefault="00C968B7" w:rsidP="00C968B7">
            <w:pPr>
              <w:ind w:right="260"/>
              <w:jc w:val="both"/>
              <w:rPr>
                <w:rFonts w:ascii="Arial" w:hAnsi="Arial" w:cs="Arial"/>
                <w:bCs/>
                <w:sz w:val="24"/>
                <w:szCs w:val="24"/>
              </w:rPr>
            </w:pPr>
            <w:r>
              <w:rPr>
                <w:rFonts w:ascii="Arial" w:hAnsi="Arial" w:cs="Arial"/>
                <w:bCs/>
                <w:sz w:val="24"/>
                <w:szCs w:val="24"/>
              </w:rPr>
              <w:t>6.1.2</w:t>
            </w:r>
          </w:p>
          <w:p w14:paraId="47E1FC07" w14:textId="77777777" w:rsidR="00C968B7" w:rsidRDefault="00C968B7" w:rsidP="00C968B7">
            <w:pPr>
              <w:ind w:right="260"/>
              <w:jc w:val="both"/>
              <w:rPr>
                <w:rFonts w:ascii="Arial" w:hAnsi="Arial" w:cs="Arial"/>
                <w:bCs/>
                <w:sz w:val="24"/>
                <w:szCs w:val="24"/>
              </w:rPr>
            </w:pPr>
          </w:p>
          <w:p w14:paraId="438E6C9D" w14:textId="77777777" w:rsidR="00C968B7" w:rsidRDefault="00C968B7" w:rsidP="00C968B7">
            <w:pPr>
              <w:ind w:right="260"/>
              <w:jc w:val="both"/>
              <w:rPr>
                <w:rFonts w:ascii="Arial" w:hAnsi="Arial" w:cs="Arial"/>
                <w:bCs/>
                <w:sz w:val="24"/>
                <w:szCs w:val="24"/>
              </w:rPr>
            </w:pPr>
          </w:p>
          <w:p w14:paraId="49E9953B" w14:textId="77777777" w:rsidR="00C968B7" w:rsidRDefault="00C968B7" w:rsidP="00C968B7">
            <w:pPr>
              <w:ind w:right="260"/>
              <w:jc w:val="both"/>
              <w:rPr>
                <w:rFonts w:ascii="Arial" w:hAnsi="Arial" w:cs="Arial"/>
                <w:bCs/>
                <w:sz w:val="24"/>
                <w:szCs w:val="24"/>
              </w:rPr>
            </w:pPr>
          </w:p>
          <w:p w14:paraId="210EDC3E" w14:textId="77777777" w:rsidR="00C968B7" w:rsidRDefault="00C968B7" w:rsidP="00C968B7">
            <w:pPr>
              <w:ind w:right="260"/>
              <w:jc w:val="both"/>
              <w:rPr>
                <w:rFonts w:ascii="Arial" w:hAnsi="Arial" w:cs="Arial"/>
                <w:bCs/>
                <w:sz w:val="24"/>
                <w:szCs w:val="24"/>
              </w:rPr>
            </w:pPr>
          </w:p>
          <w:p w14:paraId="5223E7E7" w14:textId="77777777" w:rsidR="00C968B7" w:rsidRDefault="00C968B7" w:rsidP="00C968B7">
            <w:pPr>
              <w:ind w:right="260"/>
              <w:jc w:val="both"/>
              <w:rPr>
                <w:rFonts w:ascii="Arial" w:hAnsi="Arial" w:cs="Arial"/>
                <w:bCs/>
                <w:sz w:val="24"/>
                <w:szCs w:val="24"/>
              </w:rPr>
            </w:pPr>
            <w:r>
              <w:rPr>
                <w:rFonts w:ascii="Arial" w:hAnsi="Arial" w:cs="Arial"/>
                <w:bCs/>
                <w:sz w:val="24"/>
                <w:szCs w:val="24"/>
              </w:rPr>
              <w:t>6.2</w:t>
            </w:r>
          </w:p>
          <w:p w14:paraId="4684574B" w14:textId="25F520C0" w:rsidR="00C968B7" w:rsidRDefault="00C968B7" w:rsidP="00C968B7">
            <w:pPr>
              <w:ind w:right="260"/>
              <w:jc w:val="both"/>
              <w:rPr>
                <w:rFonts w:ascii="Arial" w:hAnsi="Arial" w:cs="Arial"/>
                <w:bCs/>
                <w:sz w:val="24"/>
                <w:szCs w:val="24"/>
              </w:rPr>
            </w:pPr>
          </w:p>
          <w:p w14:paraId="47F63300" w14:textId="4B0F6B41" w:rsidR="00A2724C" w:rsidRDefault="00A2724C" w:rsidP="00C968B7">
            <w:pPr>
              <w:ind w:right="260"/>
              <w:jc w:val="both"/>
              <w:rPr>
                <w:rFonts w:ascii="Arial" w:hAnsi="Arial" w:cs="Arial"/>
                <w:bCs/>
                <w:sz w:val="24"/>
                <w:szCs w:val="24"/>
              </w:rPr>
            </w:pPr>
          </w:p>
          <w:p w14:paraId="299277CD" w14:textId="730ACF7B" w:rsidR="00A2724C" w:rsidRDefault="00A2724C" w:rsidP="00C968B7">
            <w:pPr>
              <w:ind w:right="260"/>
              <w:jc w:val="both"/>
              <w:rPr>
                <w:rFonts w:ascii="Arial" w:hAnsi="Arial" w:cs="Arial"/>
                <w:bCs/>
                <w:sz w:val="24"/>
                <w:szCs w:val="24"/>
              </w:rPr>
            </w:pPr>
          </w:p>
          <w:p w14:paraId="00C6A3FD" w14:textId="32BA97EB" w:rsidR="00A2724C" w:rsidRDefault="00A2724C" w:rsidP="00C968B7">
            <w:pPr>
              <w:ind w:right="260"/>
              <w:jc w:val="both"/>
              <w:rPr>
                <w:rFonts w:ascii="Arial" w:hAnsi="Arial" w:cs="Arial"/>
                <w:bCs/>
                <w:sz w:val="24"/>
                <w:szCs w:val="24"/>
              </w:rPr>
            </w:pPr>
            <w:r>
              <w:rPr>
                <w:rFonts w:ascii="Arial" w:hAnsi="Arial" w:cs="Arial"/>
                <w:bCs/>
                <w:sz w:val="24"/>
                <w:szCs w:val="24"/>
              </w:rPr>
              <w:t>6.2.1 – 6.2.11</w:t>
            </w:r>
          </w:p>
          <w:p w14:paraId="3B62F38E" w14:textId="5E26589D" w:rsidR="006920DB" w:rsidRDefault="006920DB" w:rsidP="00C968B7">
            <w:pPr>
              <w:ind w:right="260"/>
              <w:jc w:val="both"/>
              <w:rPr>
                <w:rFonts w:ascii="Arial" w:hAnsi="Arial" w:cs="Arial"/>
                <w:bCs/>
                <w:sz w:val="24"/>
                <w:szCs w:val="24"/>
              </w:rPr>
            </w:pPr>
          </w:p>
          <w:p w14:paraId="00226A90" w14:textId="435EBC87" w:rsidR="006920DB" w:rsidRDefault="006920DB" w:rsidP="00C968B7">
            <w:pPr>
              <w:ind w:right="260"/>
              <w:jc w:val="both"/>
              <w:rPr>
                <w:rFonts w:ascii="Arial" w:hAnsi="Arial" w:cs="Arial"/>
                <w:bCs/>
                <w:sz w:val="24"/>
                <w:szCs w:val="24"/>
              </w:rPr>
            </w:pPr>
          </w:p>
          <w:p w14:paraId="247352F3" w14:textId="7741F636" w:rsidR="006920DB" w:rsidRDefault="006920DB" w:rsidP="00C968B7">
            <w:pPr>
              <w:ind w:right="260"/>
              <w:jc w:val="both"/>
              <w:rPr>
                <w:rFonts w:ascii="Arial" w:hAnsi="Arial" w:cs="Arial"/>
                <w:bCs/>
                <w:sz w:val="24"/>
                <w:szCs w:val="24"/>
              </w:rPr>
            </w:pPr>
          </w:p>
          <w:p w14:paraId="388F6FD3" w14:textId="71C1D561" w:rsidR="006920DB" w:rsidRDefault="006920DB" w:rsidP="00C968B7">
            <w:pPr>
              <w:ind w:right="260"/>
              <w:jc w:val="both"/>
              <w:rPr>
                <w:rFonts w:ascii="Arial" w:hAnsi="Arial" w:cs="Arial"/>
                <w:bCs/>
                <w:sz w:val="24"/>
                <w:szCs w:val="24"/>
              </w:rPr>
            </w:pPr>
          </w:p>
          <w:p w14:paraId="3423E160" w14:textId="5F89F285" w:rsidR="006920DB" w:rsidRDefault="006920DB" w:rsidP="00C968B7">
            <w:pPr>
              <w:ind w:right="260"/>
              <w:jc w:val="both"/>
              <w:rPr>
                <w:rFonts w:ascii="Arial" w:hAnsi="Arial" w:cs="Arial"/>
                <w:bCs/>
                <w:sz w:val="24"/>
                <w:szCs w:val="24"/>
              </w:rPr>
            </w:pPr>
          </w:p>
          <w:p w14:paraId="4A29BF91" w14:textId="4DF44059" w:rsidR="006920DB" w:rsidRDefault="006920DB" w:rsidP="00C968B7">
            <w:pPr>
              <w:ind w:right="260"/>
              <w:jc w:val="both"/>
              <w:rPr>
                <w:rFonts w:ascii="Arial" w:hAnsi="Arial" w:cs="Arial"/>
                <w:bCs/>
                <w:sz w:val="24"/>
                <w:szCs w:val="24"/>
              </w:rPr>
            </w:pPr>
            <w:r>
              <w:rPr>
                <w:rFonts w:ascii="Arial" w:hAnsi="Arial" w:cs="Arial"/>
                <w:bCs/>
                <w:sz w:val="24"/>
                <w:szCs w:val="24"/>
              </w:rPr>
              <w:t>6.2.12</w:t>
            </w:r>
          </w:p>
          <w:p w14:paraId="2E558740" w14:textId="22327D4A" w:rsidR="00362197" w:rsidRDefault="00362197" w:rsidP="00C968B7">
            <w:pPr>
              <w:ind w:right="260"/>
              <w:jc w:val="both"/>
              <w:rPr>
                <w:rFonts w:ascii="Arial" w:hAnsi="Arial" w:cs="Arial"/>
                <w:bCs/>
                <w:sz w:val="24"/>
                <w:szCs w:val="24"/>
              </w:rPr>
            </w:pPr>
          </w:p>
          <w:p w14:paraId="05FD4DF6" w14:textId="61A4942E" w:rsidR="00362197" w:rsidRDefault="00362197" w:rsidP="00C968B7">
            <w:pPr>
              <w:ind w:right="260"/>
              <w:jc w:val="both"/>
              <w:rPr>
                <w:rFonts w:ascii="Arial" w:hAnsi="Arial" w:cs="Arial"/>
                <w:bCs/>
                <w:sz w:val="24"/>
                <w:szCs w:val="24"/>
              </w:rPr>
            </w:pPr>
          </w:p>
          <w:p w14:paraId="01D5A34C" w14:textId="7BE65460" w:rsidR="00362197" w:rsidRDefault="00362197" w:rsidP="00C968B7">
            <w:pPr>
              <w:ind w:right="260"/>
              <w:jc w:val="both"/>
              <w:rPr>
                <w:rFonts w:ascii="Arial" w:hAnsi="Arial" w:cs="Arial"/>
                <w:bCs/>
                <w:sz w:val="24"/>
                <w:szCs w:val="24"/>
              </w:rPr>
            </w:pPr>
          </w:p>
          <w:p w14:paraId="4E3FE8CD" w14:textId="04D2F00B" w:rsidR="00362197" w:rsidRDefault="00362197" w:rsidP="00C968B7">
            <w:pPr>
              <w:ind w:right="260"/>
              <w:jc w:val="both"/>
              <w:rPr>
                <w:rFonts w:ascii="Arial" w:hAnsi="Arial" w:cs="Arial"/>
                <w:bCs/>
                <w:sz w:val="24"/>
                <w:szCs w:val="24"/>
              </w:rPr>
            </w:pPr>
          </w:p>
          <w:p w14:paraId="2B4F9B3B" w14:textId="2802F9FB" w:rsidR="00362197" w:rsidRDefault="00362197" w:rsidP="00C968B7">
            <w:pPr>
              <w:ind w:right="260"/>
              <w:jc w:val="both"/>
              <w:rPr>
                <w:rFonts w:ascii="Arial" w:hAnsi="Arial" w:cs="Arial"/>
                <w:bCs/>
                <w:sz w:val="24"/>
                <w:szCs w:val="24"/>
              </w:rPr>
            </w:pPr>
          </w:p>
          <w:p w14:paraId="153CD9F8" w14:textId="5A82B305" w:rsidR="00362197" w:rsidRDefault="00362197" w:rsidP="00C968B7">
            <w:pPr>
              <w:ind w:right="260"/>
              <w:jc w:val="both"/>
              <w:rPr>
                <w:rFonts w:ascii="Arial" w:hAnsi="Arial" w:cs="Arial"/>
                <w:bCs/>
                <w:sz w:val="24"/>
                <w:szCs w:val="24"/>
              </w:rPr>
            </w:pPr>
          </w:p>
          <w:p w14:paraId="631A9BEF" w14:textId="0EDD06DB" w:rsidR="00362197" w:rsidRDefault="00362197" w:rsidP="00C968B7">
            <w:pPr>
              <w:ind w:right="260"/>
              <w:jc w:val="both"/>
              <w:rPr>
                <w:rFonts w:ascii="Arial" w:hAnsi="Arial" w:cs="Arial"/>
                <w:bCs/>
                <w:sz w:val="24"/>
                <w:szCs w:val="24"/>
              </w:rPr>
            </w:pPr>
          </w:p>
          <w:p w14:paraId="505CA9AB" w14:textId="0DE5E21C" w:rsidR="00362197" w:rsidRDefault="00362197" w:rsidP="00C968B7">
            <w:pPr>
              <w:ind w:right="260"/>
              <w:jc w:val="both"/>
              <w:rPr>
                <w:rFonts w:ascii="Arial" w:hAnsi="Arial" w:cs="Arial"/>
                <w:bCs/>
                <w:sz w:val="24"/>
                <w:szCs w:val="24"/>
              </w:rPr>
            </w:pPr>
          </w:p>
          <w:p w14:paraId="47200F9B" w14:textId="3403996E" w:rsidR="00362197" w:rsidRDefault="00362197" w:rsidP="00C968B7">
            <w:pPr>
              <w:ind w:right="260"/>
              <w:jc w:val="both"/>
              <w:rPr>
                <w:rFonts w:ascii="Arial" w:hAnsi="Arial" w:cs="Arial"/>
                <w:bCs/>
                <w:sz w:val="24"/>
                <w:szCs w:val="24"/>
              </w:rPr>
            </w:pPr>
          </w:p>
          <w:p w14:paraId="0921EEED" w14:textId="75D7A507" w:rsidR="00362197" w:rsidRDefault="00362197" w:rsidP="00C968B7">
            <w:pPr>
              <w:ind w:right="260"/>
              <w:jc w:val="both"/>
              <w:rPr>
                <w:rFonts w:ascii="Arial" w:hAnsi="Arial" w:cs="Arial"/>
                <w:bCs/>
                <w:sz w:val="24"/>
                <w:szCs w:val="24"/>
              </w:rPr>
            </w:pPr>
          </w:p>
          <w:p w14:paraId="6CE300D1" w14:textId="5BA334C1" w:rsidR="00362197" w:rsidRDefault="00362197" w:rsidP="00C968B7">
            <w:pPr>
              <w:ind w:right="260"/>
              <w:jc w:val="both"/>
              <w:rPr>
                <w:rFonts w:ascii="Arial" w:hAnsi="Arial" w:cs="Arial"/>
                <w:bCs/>
                <w:sz w:val="24"/>
                <w:szCs w:val="24"/>
              </w:rPr>
            </w:pPr>
          </w:p>
          <w:p w14:paraId="015A7D79" w14:textId="1AA520FF" w:rsidR="00362197" w:rsidRDefault="00362197" w:rsidP="00C968B7">
            <w:pPr>
              <w:ind w:right="260"/>
              <w:jc w:val="both"/>
              <w:rPr>
                <w:rFonts w:ascii="Arial" w:hAnsi="Arial" w:cs="Arial"/>
                <w:bCs/>
                <w:sz w:val="24"/>
                <w:szCs w:val="24"/>
              </w:rPr>
            </w:pPr>
            <w:r>
              <w:rPr>
                <w:rFonts w:ascii="Arial" w:hAnsi="Arial" w:cs="Arial"/>
                <w:bCs/>
                <w:sz w:val="24"/>
                <w:szCs w:val="24"/>
              </w:rPr>
              <w:t>6.2.13</w:t>
            </w:r>
          </w:p>
          <w:p w14:paraId="4BEF8DDC" w14:textId="402205BE" w:rsidR="00965458" w:rsidRDefault="00965458" w:rsidP="00C968B7">
            <w:pPr>
              <w:ind w:right="260"/>
              <w:jc w:val="both"/>
              <w:rPr>
                <w:rFonts w:ascii="Arial" w:hAnsi="Arial" w:cs="Arial"/>
                <w:bCs/>
                <w:sz w:val="24"/>
                <w:szCs w:val="24"/>
              </w:rPr>
            </w:pPr>
          </w:p>
          <w:p w14:paraId="7443152C" w14:textId="4C90404E" w:rsidR="00965458" w:rsidRDefault="00965458" w:rsidP="00C968B7">
            <w:pPr>
              <w:ind w:right="260"/>
              <w:jc w:val="both"/>
              <w:rPr>
                <w:rFonts w:ascii="Arial" w:hAnsi="Arial" w:cs="Arial"/>
                <w:bCs/>
                <w:sz w:val="24"/>
                <w:szCs w:val="24"/>
              </w:rPr>
            </w:pPr>
          </w:p>
          <w:p w14:paraId="54FFCBF9" w14:textId="065EC697" w:rsidR="00965458" w:rsidRDefault="00965458" w:rsidP="00C968B7">
            <w:pPr>
              <w:ind w:right="260"/>
              <w:jc w:val="both"/>
              <w:rPr>
                <w:rFonts w:ascii="Arial" w:hAnsi="Arial" w:cs="Arial"/>
                <w:bCs/>
                <w:sz w:val="24"/>
                <w:szCs w:val="24"/>
              </w:rPr>
            </w:pPr>
          </w:p>
          <w:p w14:paraId="7CF5518A" w14:textId="77777777" w:rsidR="00D647DF" w:rsidRDefault="00D647DF" w:rsidP="00C968B7">
            <w:pPr>
              <w:ind w:right="260"/>
              <w:jc w:val="both"/>
              <w:rPr>
                <w:rFonts w:ascii="Arial" w:hAnsi="Arial" w:cs="Arial"/>
                <w:bCs/>
                <w:sz w:val="24"/>
                <w:szCs w:val="24"/>
              </w:rPr>
            </w:pPr>
          </w:p>
          <w:p w14:paraId="7A1A7094" w14:textId="635DDB6B" w:rsidR="00965458" w:rsidRDefault="00965458" w:rsidP="00C968B7">
            <w:pPr>
              <w:ind w:right="260"/>
              <w:jc w:val="both"/>
              <w:rPr>
                <w:rFonts w:ascii="Arial" w:hAnsi="Arial" w:cs="Arial"/>
                <w:bCs/>
                <w:sz w:val="24"/>
                <w:szCs w:val="24"/>
              </w:rPr>
            </w:pPr>
          </w:p>
          <w:p w14:paraId="22B7893D" w14:textId="67EE9C8F" w:rsidR="00965458" w:rsidRDefault="00965458" w:rsidP="00C968B7">
            <w:pPr>
              <w:ind w:right="260"/>
              <w:jc w:val="both"/>
              <w:rPr>
                <w:rFonts w:ascii="Arial" w:hAnsi="Arial" w:cs="Arial"/>
                <w:bCs/>
                <w:sz w:val="24"/>
                <w:szCs w:val="24"/>
              </w:rPr>
            </w:pPr>
            <w:r>
              <w:rPr>
                <w:rFonts w:ascii="Arial" w:hAnsi="Arial" w:cs="Arial"/>
                <w:bCs/>
                <w:sz w:val="24"/>
                <w:szCs w:val="24"/>
              </w:rPr>
              <w:t>6.2.14</w:t>
            </w:r>
          </w:p>
          <w:p w14:paraId="47F8F74F" w14:textId="353477FA" w:rsidR="00965458" w:rsidRDefault="00965458" w:rsidP="00C968B7">
            <w:pPr>
              <w:ind w:right="260"/>
              <w:jc w:val="both"/>
              <w:rPr>
                <w:rFonts w:ascii="Arial" w:hAnsi="Arial" w:cs="Arial"/>
                <w:bCs/>
                <w:sz w:val="24"/>
                <w:szCs w:val="24"/>
              </w:rPr>
            </w:pPr>
          </w:p>
          <w:p w14:paraId="38EB8956" w14:textId="3F008813" w:rsidR="00965458" w:rsidRDefault="00965458" w:rsidP="00C968B7">
            <w:pPr>
              <w:ind w:right="260"/>
              <w:jc w:val="both"/>
              <w:rPr>
                <w:rFonts w:ascii="Arial" w:hAnsi="Arial" w:cs="Arial"/>
                <w:bCs/>
                <w:sz w:val="24"/>
                <w:szCs w:val="24"/>
              </w:rPr>
            </w:pPr>
          </w:p>
          <w:p w14:paraId="127126F5" w14:textId="19F0479E" w:rsidR="00965458" w:rsidRDefault="00965458" w:rsidP="00C968B7">
            <w:pPr>
              <w:ind w:right="260"/>
              <w:jc w:val="both"/>
              <w:rPr>
                <w:rFonts w:ascii="Arial" w:hAnsi="Arial" w:cs="Arial"/>
                <w:bCs/>
                <w:sz w:val="24"/>
                <w:szCs w:val="24"/>
              </w:rPr>
            </w:pPr>
          </w:p>
          <w:p w14:paraId="31F83E3C" w14:textId="1B78425D" w:rsidR="00965458" w:rsidRDefault="00965458" w:rsidP="00C968B7">
            <w:pPr>
              <w:ind w:right="260"/>
              <w:jc w:val="both"/>
              <w:rPr>
                <w:rFonts w:ascii="Arial" w:hAnsi="Arial" w:cs="Arial"/>
                <w:bCs/>
                <w:sz w:val="24"/>
                <w:szCs w:val="24"/>
              </w:rPr>
            </w:pPr>
          </w:p>
          <w:p w14:paraId="6F96B6F5" w14:textId="03F5D8A8" w:rsidR="00965458" w:rsidRDefault="00965458" w:rsidP="00C968B7">
            <w:pPr>
              <w:ind w:right="260"/>
              <w:jc w:val="both"/>
              <w:rPr>
                <w:rFonts w:ascii="Arial" w:hAnsi="Arial" w:cs="Arial"/>
                <w:bCs/>
                <w:sz w:val="24"/>
                <w:szCs w:val="24"/>
              </w:rPr>
            </w:pPr>
          </w:p>
          <w:p w14:paraId="3537A0DB" w14:textId="7F66D754" w:rsidR="00965458" w:rsidRDefault="00965458" w:rsidP="00C968B7">
            <w:pPr>
              <w:ind w:right="260"/>
              <w:jc w:val="both"/>
              <w:rPr>
                <w:rFonts w:ascii="Arial" w:hAnsi="Arial" w:cs="Arial"/>
                <w:bCs/>
                <w:sz w:val="24"/>
                <w:szCs w:val="24"/>
              </w:rPr>
            </w:pPr>
            <w:r>
              <w:rPr>
                <w:rFonts w:ascii="Arial" w:hAnsi="Arial" w:cs="Arial"/>
                <w:bCs/>
                <w:sz w:val="24"/>
                <w:szCs w:val="24"/>
              </w:rPr>
              <w:t>6.2.15</w:t>
            </w:r>
          </w:p>
          <w:p w14:paraId="275FB89D" w14:textId="1E3A25B2" w:rsidR="00965458" w:rsidRDefault="00965458" w:rsidP="00C968B7">
            <w:pPr>
              <w:ind w:right="260"/>
              <w:jc w:val="both"/>
              <w:rPr>
                <w:rFonts w:ascii="Arial" w:hAnsi="Arial" w:cs="Arial"/>
                <w:bCs/>
                <w:sz w:val="24"/>
                <w:szCs w:val="24"/>
              </w:rPr>
            </w:pPr>
          </w:p>
          <w:p w14:paraId="37C4DC28" w14:textId="163EB0BE" w:rsidR="00965458" w:rsidRDefault="00965458" w:rsidP="00C968B7">
            <w:pPr>
              <w:ind w:right="260"/>
              <w:jc w:val="both"/>
              <w:rPr>
                <w:rFonts w:ascii="Arial" w:hAnsi="Arial" w:cs="Arial"/>
                <w:bCs/>
                <w:sz w:val="24"/>
                <w:szCs w:val="24"/>
              </w:rPr>
            </w:pPr>
          </w:p>
          <w:p w14:paraId="7E0F2410" w14:textId="204113F5" w:rsidR="00965458" w:rsidRDefault="00965458" w:rsidP="00C968B7">
            <w:pPr>
              <w:ind w:right="260"/>
              <w:jc w:val="both"/>
              <w:rPr>
                <w:rFonts w:ascii="Arial" w:hAnsi="Arial" w:cs="Arial"/>
                <w:bCs/>
                <w:sz w:val="24"/>
                <w:szCs w:val="24"/>
              </w:rPr>
            </w:pPr>
          </w:p>
          <w:p w14:paraId="7BA76F73" w14:textId="616B79A0" w:rsidR="00D647DF" w:rsidRDefault="00D647DF" w:rsidP="00C968B7">
            <w:pPr>
              <w:ind w:right="260"/>
              <w:jc w:val="both"/>
              <w:rPr>
                <w:rFonts w:ascii="Arial" w:hAnsi="Arial" w:cs="Arial"/>
                <w:bCs/>
                <w:sz w:val="24"/>
                <w:szCs w:val="24"/>
              </w:rPr>
            </w:pPr>
          </w:p>
          <w:p w14:paraId="7325C9DC" w14:textId="2C5CE8D5" w:rsidR="00D647DF" w:rsidRDefault="00D647DF" w:rsidP="00C968B7">
            <w:pPr>
              <w:ind w:right="260"/>
              <w:jc w:val="both"/>
              <w:rPr>
                <w:rFonts w:ascii="Arial" w:hAnsi="Arial" w:cs="Arial"/>
                <w:bCs/>
                <w:sz w:val="24"/>
                <w:szCs w:val="24"/>
              </w:rPr>
            </w:pPr>
            <w:r>
              <w:rPr>
                <w:rFonts w:ascii="Arial" w:hAnsi="Arial" w:cs="Arial"/>
                <w:bCs/>
                <w:sz w:val="24"/>
                <w:szCs w:val="24"/>
              </w:rPr>
              <w:t>6.2.16</w:t>
            </w:r>
          </w:p>
          <w:p w14:paraId="3D043468" w14:textId="29C6EA01" w:rsidR="00965458" w:rsidRDefault="00965458" w:rsidP="00C968B7">
            <w:pPr>
              <w:ind w:right="260"/>
              <w:jc w:val="both"/>
              <w:rPr>
                <w:rFonts w:ascii="Arial" w:hAnsi="Arial" w:cs="Arial"/>
                <w:bCs/>
                <w:sz w:val="24"/>
                <w:szCs w:val="24"/>
              </w:rPr>
            </w:pPr>
          </w:p>
          <w:p w14:paraId="4F0BE488" w14:textId="164B09C7" w:rsidR="00024A97" w:rsidRDefault="00024A97" w:rsidP="00C968B7">
            <w:pPr>
              <w:ind w:right="260"/>
              <w:jc w:val="both"/>
              <w:rPr>
                <w:rFonts w:ascii="Arial" w:hAnsi="Arial" w:cs="Arial"/>
                <w:bCs/>
                <w:sz w:val="24"/>
                <w:szCs w:val="24"/>
              </w:rPr>
            </w:pPr>
          </w:p>
          <w:p w14:paraId="57C2DF00" w14:textId="69F1D651" w:rsidR="00024A97" w:rsidRDefault="00024A97" w:rsidP="00C968B7">
            <w:pPr>
              <w:ind w:right="260"/>
              <w:jc w:val="both"/>
              <w:rPr>
                <w:rFonts w:ascii="Arial" w:hAnsi="Arial" w:cs="Arial"/>
                <w:bCs/>
                <w:sz w:val="24"/>
                <w:szCs w:val="24"/>
              </w:rPr>
            </w:pPr>
          </w:p>
          <w:p w14:paraId="7DB7E106" w14:textId="1240B033" w:rsidR="00024A97" w:rsidRDefault="00024A97" w:rsidP="00C968B7">
            <w:pPr>
              <w:ind w:right="260"/>
              <w:jc w:val="both"/>
              <w:rPr>
                <w:rFonts w:ascii="Arial" w:hAnsi="Arial" w:cs="Arial"/>
                <w:bCs/>
                <w:sz w:val="24"/>
                <w:szCs w:val="24"/>
              </w:rPr>
            </w:pPr>
          </w:p>
          <w:p w14:paraId="56B4424F" w14:textId="5C60A9DD" w:rsidR="00024A97" w:rsidRDefault="00024A97" w:rsidP="00C968B7">
            <w:pPr>
              <w:ind w:right="260"/>
              <w:jc w:val="both"/>
              <w:rPr>
                <w:rFonts w:ascii="Arial" w:hAnsi="Arial" w:cs="Arial"/>
                <w:bCs/>
                <w:sz w:val="24"/>
                <w:szCs w:val="24"/>
              </w:rPr>
            </w:pPr>
          </w:p>
          <w:p w14:paraId="036162F9" w14:textId="4A1E9C36" w:rsidR="00024A97" w:rsidRDefault="00024A97" w:rsidP="00C968B7">
            <w:pPr>
              <w:ind w:right="260"/>
              <w:jc w:val="both"/>
              <w:rPr>
                <w:rFonts w:ascii="Arial" w:hAnsi="Arial" w:cs="Arial"/>
                <w:bCs/>
                <w:sz w:val="24"/>
                <w:szCs w:val="24"/>
              </w:rPr>
            </w:pPr>
          </w:p>
          <w:p w14:paraId="135B8E79" w14:textId="3A757D0B" w:rsidR="00024A97" w:rsidRDefault="00024A97" w:rsidP="00C968B7">
            <w:pPr>
              <w:ind w:right="260"/>
              <w:jc w:val="both"/>
              <w:rPr>
                <w:rFonts w:ascii="Arial" w:hAnsi="Arial" w:cs="Arial"/>
                <w:bCs/>
                <w:sz w:val="24"/>
                <w:szCs w:val="24"/>
              </w:rPr>
            </w:pPr>
          </w:p>
          <w:p w14:paraId="484AD49B" w14:textId="79CB0E54" w:rsidR="00024A97" w:rsidRDefault="00024A97" w:rsidP="00C968B7">
            <w:pPr>
              <w:ind w:right="260"/>
              <w:jc w:val="both"/>
              <w:rPr>
                <w:rFonts w:ascii="Arial" w:hAnsi="Arial" w:cs="Arial"/>
                <w:bCs/>
                <w:sz w:val="24"/>
                <w:szCs w:val="24"/>
              </w:rPr>
            </w:pPr>
          </w:p>
          <w:p w14:paraId="7DF1AC6A" w14:textId="3B70611C" w:rsidR="00024A97" w:rsidRDefault="00024A97" w:rsidP="00C968B7">
            <w:pPr>
              <w:ind w:right="260"/>
              <w:jc w:val="both"/>
              <w:rPr>
                <w:rFonts w:ascii="Arial" w:hAnsi="Arial" w:cs="Arial"/>
                <w:bCs/>
                <w:sz w:val="24"/>
                <w:szCs w:val="24"/>
              </w:rPr>
            </w:pPr>
          </w:p>
          <w:p w14:paraId="614A39B9" w14:textId="298B3731" w:rsidR="00024A97" w:rsidRDefault="00024A97" w:rsidP="00C968B7">
            <w:pPr>
              <w:ind w:right="260"/>
              <w:jc w:val="both"/>
              <w:rPr>
                <w:rFonts w:ascii="Arial" w:hAnsi="Arial" w:cs="Arial"/>
                <w:bCs/>
                <w:sz w:val="24"/>
                <w:szCs w:val="24"/>
              </w:rPr>
            </w:pPr>
          </w:p>
          <w:p w14:paraId="5CD1127D" w14:textId="5BBF2E62" w:rsidR="0036017F" w:rsidRDefault="0036017F" w:rsidP="00C968B7">
            <w:pPr>
              <w:ind w:right="260"/>
              <w:jc w:val="both"/>
              <w:rPr>
                <w:rFonts w:ascii="Arial" w:hAnsi="Arial" w:cs="Arial"/>
                <w:bCs/>
                <w:sz w:val="24"/>
                <w:szCs w:val="24"/>
              </w:rPr>
            </w:pPr>
          </w:p>
          <w:p w14:paraId="506351CC" w14:textId="0D45E40B" w:rsidR="0036017F" w:rsidRDefault="0036017F" w:rsidP="00C968B7">
            <w:pPr>
              <w:ind w:right="260"/>
              <w:jc w:val="both"/>
              <w:rPr>
                <w:rFonts w:ascii="Arial" w:hAnsi="Arial" w:cs="Arial"/>
                <w:bCs/>
                <w:sz w:val="24"/>
                <w:szCs w:val="24"/>
              </w:rPr>
            </w:pPr>
          </w:p>
          <w:p w14:paraId="466FAE5B" w14:textId="4580B4B2" w:rsidR="0036017F" w:rsidRDefault="0036017F" w:rsidP="00C968B7">
            <w:pPr>
              <w:ind w:right="260"/>
              <w:jc w:val="both"/>
              <w:rPr>
                <w:rFonts w:ascii="Arial" w:hAnsi="Arial" w:cs="Arial"/>
                <w:bCs/>
                <w:sz w:val="24"/>
                <w:szCs w:val="24"/>
              </w:rPr>
            </w:pPr>
          </w:p>
          <w:p w14:paraId="75A0F01F" w14:textId="5804E4DE" w:rsidR="0036017F" w:rsidRDefault="0036017F" w:rsidP="00C968B7">
            <w:pPr>
              <w:ind w:right="260"/>
              <w:jc w:val="both"/>
              <w:rPr>
                <w:rFonts w:ascii="Arial" w:hAnsi="Arial" w:cs="Arial"/>
                <w:bCs/>
                <w:sz w:val="24"/>
                <w:szCs w:val="24"/>
              </w:rPr>
            </w:pPr>
            <w:r>
              <w:rPr>
                <w:rFonts w:ascii="Arial" w:hAnsi="Arial" w:cs="Arial"/>
                <w:bCs/>
                <w:sz w:val="24"/>
                <w:szCs w:val="24"/>
              </w:rPr>
              <w:t>6.2.17</w:t>
            </w:r>
          </w:p>
          <w:p w14:paraId="4ECCFE53" w14:textId="2945A2A6" w:rsidR="0036017F" w:rsidRDefault="0036017F" w:rsidP="00C968B7">
            <w:pPr>
              <w:ind w:right="260"/>
              <w:jc w:val="both"/>
              <w:rPr>
                <w:rFonts w:ascii="Arial" w:hAnsi="Arial" w:cs="Arial"/>
                <w:bCs/>
                <w:sz w:val="24"/>
                <w:szCs w:val="24"/>
              </w:rPr>
            </w:pPr>
          </w:p>
          <w:p w14:paraId="6F7D94BE" w14:textId="3FC02014" w:rsidR="0036017F" w:rsidRDefault="0036017F" w:rsidP="00C968B7">
            <w:pPr>
              <w:ind w:right="260"/>
              <w:jc w:val="both"/>
              <w:rPr>
                <w:rFonts w:ascii="Arial" w:hAnsi="Arial" w:cs="Arial"/>
                <w:bCs/>
                <w:sz w:val="24"/>
                <w:szCs w:val="24"/>
              </w:rPr>
            </w:pPr>
          </w:p>
          <w:p w14:paraId="489B7E33" w14:textId="104549B1" w:rsidR="0036017F" w:rsidRDefault="0036017F" w:rsidP="00C968B7">
            <w:pPr>
              <w:ind w:right="260"/>
              <w:jc w:val="both"/>
              <w:rPr>
                <w:rFonts w:ascii="Arial" w:hAnsi="Arial" w:cs="Arial"/>
                <w:bCs/>
                <w:sz w:val="24"/>
                <w:szCs w:val="24"/>
              </w:rPr>
            </w:pPr>
          </w:p>
          <w:p w14:paraId="4D28B2A3" w14:textId="49860EDF" w:rsidR="0036017F" w:rsidRDefault="0036017F" w:rsidP="00C968B7">
            <w:pPr>
              <w:ind w:right="260"/>
              <w:jc w:val="both"/>
              <w:rPr>
                <w:rFonts w:ascii="Arial" w:hAnsi="Arial" w:cs="Arial"/>
                <w:bCs/>
                <w:sz w:val="24"/>
                <w:szCs w:val="24"/>
              </w:rPr>
            </w:pPr>
          </w:p>
          <w:p w14:paraId="36F55C20" w14:textId="701BD474" w:rsidR="0036017F" w:rsidRDefault="0036017F" w:rsidP="00C968B7">
            <w:pPr>
              <w:ind w:right="260"/>
              <w:jc w:val="both"/>
              <w:rPr>
                <w:rFonts w:ascii="Arial" w:hAnsi="Arial" w:cs="Arial"/>
                <w:bCs/>
                <w:sz w:val="24"/>
                <w:szCs w:val="24"/>
              </w:rPr>
            </w:pPr>
            <w:r>
              <w:rPr>
                <w:rFonts w:ascii="Arial" w:hAnsi="Arial" w:cs="Arial"/>
                <w:bCs/>
                <w:sz w:val="24"/>
                <w:szCs w:val="24"/>
              </w:rPr>
              <w:t>6.2.18</w:t>
            </w:r>
          </w:p>
          <w:p w14:paraId="70953FD4" w14:textId="77777777" w:rsidR="0036017F" w:rsidRDefault="0036017F" w:rsidP="00C968B7">
            <w:pPr>
              <w:ind w:right="260"/>
              <w:jc w:val="both"/>
              <w:rPr>
                <w:rFonts w:ascii="Arial" w:hAnsi="Arial" w:cs="Arial"/>
                <w:bCs/>
                <w:sz w:val="24"/>
                <w:szCs w:val="24"/>
              </w:rPr>
            </w:pPr>
          </w:p>
          <w:p w14:paraId="392FB589" w14:textId="76B261EB" w:rsidR="00024A97" w:rsidRDefault="00024A97" w:rsidP="00C968B7">
            <w:pPr>
              <w:ind w:right="260"/>
              <w:jc w:val="both"/>
              <w:rPr>
                <w:rFonts w:ascii="Arial" w:hAnsi="Arial" w:cs="Arial"/>
                <w:bCs/>
                <w:sz w:val="24"/>
                <w:szCs w:val="24"/>
              </w:rPr>
            </w:pPr>
          </w:p>
          <w:p w14:paraId="7F383931" w14:textId="77777777" w:rsidR="0036017F" w:rsidRDefault="0036017F" w:rsidP="00C968B7">
            <w:pPr>
              <w:ind w:right="260"/>
              <w:jc w:val="both"/>
              <w:rPr>
                <w:rFonts w:ascii="Arial" w:hAnsi="Arial" w:cs="Arial"/>
                <w:bCs/>
                <w:sz w:val="24"/>
                <w:szCs w:val="24"/>
              </w:rPr>
            </w:pPr>
          </w:p>
          <w:p w14:paraId="2B430A23" w14:textId="7A013A34" w:rsidR="00965458" w:rsidRDefault="00965458" w:rsidP="00C968B7">
            <w:pPr>
              <w:ind w:right="260"/>
              <w:jc w:val="both"/>
              <w:rPr>
                <w:rFonts w:ascii="Arial" w:hAnsi="Arial" w:cs="Arial"/>
                <w:bCs/>
                <w:sz w:val="24"/>
                <w:szCs w:val="24"/>
              </w:rPr>
            </w:pPr>
            <w:r>
              <w:rPr>
                <w:rFonts w:ascii="Arial" w:hAnsi="Arial" w:cs="Arial"/>
                <w:bCs/>
                <w:sz w:val="24"/>
                <w:szCs w:val="24"/>
              </w:rPr>
              <w:t>6.3</w:t>
            </w:r>
          </w:p>
          <w:p w14:paraId="1C22D8D3" w14:textId="7FE4DAE9" w:rsidR="00965458" w:rsidRDefault="00965458" w:rsidP="00C968B7">
            <w:pPr>
              <w:ind w:right="260"/>
              <w:jc w:val="both"/>
              <w:rPr>
                <w:rFonts w:ascii="Arial" w:hAnsi="Arial" w:cs="Arial"/>
                <w:bCs/>
                <w:sz w:val="24"/>
                <w:szCs w:val="24"/>
              </w:rPr>
            </w:pPr>
          </w:p>
          <w:p w14:paraId="28CF14B0" w14:textId="44F1EA84" w:rsidR="00965458" w:rsidRDefault="00965458" w:rsidP="00C968B7">
            <w:pPr>
              <w:ind w:right="260"/>
              <w:jc w:val="both"/>
              <w:rPr>
                <w:rFonts w:ascii="Arial" w:hAnsi="Arial" w:cs="Arial"/>
                <w:bCs/>
                <w:sz w:val="24"/>
                <w:szCs w:val="24"/>
              </w:rPr>
            </w:pPr>
            <w:r>
              <w:rPr>
                <w:rFonts w:ascii="Arial" w:hAnsi="Arial" w:cs="Arial"/>
                <w:bCs/>
                <w:sz w:val="24"/>
                <w:szCs w:val="24"/>
              </w:rPr>
              <w:t>6.3.1 – 6.3.2</w:t>
            </w:r>
          </w:p>
          <w:p w14:paraId="0FBE952F" w14:textId="1D6DEDA4" w:rsidR="00965458" w:rsidRDefault="00965458" w:rsidP="00C968B7">
            <w:pPr>
              <w:ind w:right="260"/>
              <w:jc w:val="both"/>
              <w:rPr>
                <w:rFonts w:ascii="Arial" w:hAnsi="Arial" w:cs="Arial"/>
                <w:bCs/>
                <w:sz w:val="24"/>
                <w:szCs w:val="24"/>
              </w:rPr>
            </w:pPr>
          </w:p>
          <w:p w14:paraId="1D425D95" w14:textId="160CEF07" w:rsidR="00965458" w:rsidRDefault="00965458" w:rsidP="00C968B7">
            <w:pPr>
              <w:ind w:right="260"/>
              <w:jc w:val="both"/>
              <w:rPr>
                <w:rFonts w:ascii="Arial" w:hAnsi="Arial" w:cs="Arial"/>
                <w:bCs/>
                <w:sz w:val="24"/>
                <w:szCs w:val="24"/>
              </w:rPr>
            </w:pPr>
          </w:p>
          <w:p w14:paraId="093AA77A" w14:textId="23287CFA" w:rsidR="00965458" w:rsidRDefault="00965458" w:rsidP="00C968B7">
            <w:pPr>
              <w:ind w:right="260"/>
              <w:jc w:val="both"/>
              <w:rPr>
                <w:rFonts w:ascii="Arial" w:hAnsi="Arial" w:cs="Arial"/>
                <w:bCs/>
                <w:sz w:val="24"/>
                <w:szCs w:val="24"/>
              </w:rPr>
            </w:pPr>
            <w:r>
              <w:rPr>
                <w:rFonts w:ascii="Arial" w:hAnsi="Arial" w:cs="Arial"/>
                <w:bCs/>
                <w:sz w:val="24"/>
                <w:szCs w:val="24"/>
              </w:rPr>
              <w:t>6.3.3</w:t>
            </w:r>
          </w:p>
          <w:p w14:paraId="634F480D" w14:textId="738C14A1" w:rsidR="00D131C6" w:rsidRDefault="00D131C6" w:rsidP="00C968B7">
            <w:pPr>
              <w:ind w:right="260"/>
              <w:jc w:val="both"/>
              <w:rPr>
                <w:rFonts w:ascii="Arial" w:hAnsi="Arial" w:cs="Arial"/>
                <w:bCs/>
                <w:sz w:val="24"/>
                <w:szCs w:val="24"/>
              </w:rPr>
            </w:pPr>
          </w:p>
          <w:p w14:paraId="600052A2" w14:textId="076EEB4B" w:rsidR="00D131C6" w:rsidRDefault="00D131C6" w:rsidP="00C968B7">
            <w:pPr>
              <w:ind w:right="260"/>
              <w:jc w:val="both"/>
              <w:rPr>
                <w:rFonts w:ascii="Arial" w:hAnsi="Arial" w:cs="Arial"/>
                <w:bCs/>
                <w:sz w:val="24"/>
                <w:szCs w:val="24"/>
              </w:rPr>
            </w:pPr>
          </w:p>
          <w:p w14:paraId="454558F0" w14:textId="28B9DE5A" w:rsidR="00D131C6" w:rsidRDefault="00D131C6" w:rsidP="00C968B7">
            <w:pPr>
              <w:ind w:right="260"/>
              <w:jc w:val="both"/>
              <w:rPr>
                <w:rFonts w:ascii="Arial" w:hAnsi="Arial" w:cs="Arial"/>
                <w:bCs/>
                <w:sz w:val="24"/>
                <w:szCs w:val="24"/>
              </w:rPr>
            </w:pPr>
            <w:r>
              <w:rPr>
                <w:rFonts w:ascii="Arial" w:hAnsi="Arial" w:cs="Arial"/>
                <w:bCs/>
                <w:sz w:val="24"/>
                <w:szCs w:val="24"/>
              </w:rPr>
              <w:t>6.3.4</w:t>
            </w:r>
          </w:p>
          <w:p w14:paraId="7D93F410" w14:textId="044A3B82" w:rsidR="00D131C6" w:rsidRDefault="00D131C6" w:rsidP="00C968B7">
            <w:pPr>
              <w:ind w:right="260"/>
              <w:jc w:val="both"/>
              <w:rPr>
                <w:rFonts w:ascii="Arial" w:hAnsi="Arial" w:cs="Arial"/>
                <w:bCs/>
                <w:sz w:val="24"/>
                <w:szCs w:val="24"/>
              </w:rPr>
            </w:pPr>
          </w:p>
          <w:p w14:paraId="2ED9A0DA" w14:textId="77777777" w:rsidR="00D131C6" w:rsidRDefault="00D131C6" w:rsidP="00C968B7">
            <w:pPr>
              <w:ind w:right="260"/>
              <w:jc w:val="both"/>
              <w:rPr>
                <w:rFonts w:ascii="Arial" w:hAnsi="Arial" w:cs="Arial"/>
                <w:bCs/>
                <w:sz w:val="24"/>
                <w:szCs w:val="24"/>
              </w:rPr>
            </w:pPr>
          </w:p>
          <w:p w14:paraId="5FA7F2BD" w14:textId="15FF66C6" w:rsidR="00D131C6" w:rsidRDefault="00D131C6" w:rsidP="00C968B7">
            <w:pPr>
              <w:ind w:right="260"/>
              <w:jc w:val="both"/>
              <w:rPr>
                <w:rFonts w:ascii="Arial" w:hAnsi="Arial" w:cs="Arial"/>
                <w:bCs/>
                <w:sz w:val="24"/>
                <w:szCs w:val="24"/>
              </w:rPr>
            </w:pPr>
            <w:r>
              <w:rPr>
                <w:rFonts w:ascii="Arial" w:hAnsi="Arial" w:cs="Arial"/>
                <w:bCs/>
                <w:sz w:val="24"/>
                <w:szCs w:val="24"/>
              </w:rPr>
              <w:t>6.3.5</w:t>
            </w:r>
          </w:p>
          <w:p w14:paraId="052A8C24" w14:textId="77777777" w:rsidR="00C968B7" w:rsidRDefault="00C968B7" w:rsidP="00C968B7">
            <w:pPr>
              <w:ind w:right="260"/>
              <w:jc w:val="both"/>
              <w:rPr>
                <w:rFonts w:ascii="Arial" w:hAnsi="Arial" w:cs="Arial"/>
                <w:b/>
                <w:sz w:val="24"/>
                <w:szCs w:val="24"/>
              </w:rPr>
            </w:pPr>
          </w:p>
        </w:tc>
        <w:tc>
          <w:tcPr>
            <w:tcW w:w="9569" w:type="dxa"/>
            <w:gridSpan w:val="2"/>
            <w:tcBorders>
              <w:top w:val="nil"/>
              <w:left w:val="nil"/>
              <w:bottom w:val="nil"/>
              <w:right w:val="nil"/>
            </w:tcBorders>
          </w:tcPr>
          <w:p w14:paraId="21304A11" w14:textId="77777777" w:rsidR="00C968B7" w:rsidRDefault="00C968B7" w:rsidP="00C968B7">
            <w:pPr>
              <w:pStyle w:val="TableCell"/>
              <w:framePr w:hSpace="0" w:wrap="auto" w:vAnchor="margin" w:yAlign="inline"/>
              <w:suppressOverlap w:val="0"/>
            </w:pPr>
            <w:r>
              <w:rPr>
                <w:rStyle w:val="normaltextrun"/>
              </w:rPr>
              <w:lastRenderedPageBreak/>
              <w:t>SCHOOL BUSINESS MANAGER’S REPORT (AMENDED FORMAT) &amp; ACCOMPANYING FINANCIAL DOCUMENTATION</w:t>
            </w:r>
            <w:r>
              <w:rPr>
                <w:rStyle w:val="eop"/>
              </w:rPr>
              <w:t> </w:t>
            </w:r>
          </w:p>
          <w:p w14:paraId="54962732" w14:textId="77777777" w:rsidR="00C968B7" w:rsidRDefault="00C968B7" w:rsidP="00C968B7">
            <w:pPr>
              <w:pStyle w:val="TableCell"/>
              <w:framePr w:hSpace="0" w:wrap="auto" w:vAnchor="margin" w:yAlign="inline"/>
              <w:suppressOverlap w:val="0"/>
            </w:pPr>
          </w:p>
          <w:p w14:paraId="1F6A8BC6" w14:textId="77777777" w:rsidR="00C968B7" w:rsidRDefault="00C968B7" w:rsidP="00C968B7">
            <w:pPr>
              <w:ind w:right="260"/>
              <w:jc w:val="both"/>
              <w:rPr>
                <w:rFonts w:ascii="Arial" w:hAnsi="Arial" w:cs="Arial"/>
                <w:b/>
                <w:sz w:val="24"/>
                <w:szCs w:val="24"/>
              </w:rPr>
            </w:pPr>
            <w:r>
              <w:rPr>
                <w:rFonts w:ascii="Arial" w:hAnsi="Arial" w:cs="Arial"/>
                <w:b/>
                <w:sz w:val="24"/>
                <w:szCs w:val="24"/>
              </w:rPr>
              <w:t>Purpose</w:t>
            </w:r>
          </w:p>
          <w:p w14:paraId="5580DFE7" w14:textId="77777777" w:rsidR="00C968B7" w:rsidRDefault="00C968B7" w:rsidP="00C968B7">
            <w:pPr>
              <w:ind w:right="260"/>
              <w:jc w:val="both"/>
              <w:rPr>
                <w:rFonts w:ascii="Arial" w:hAnsi="Arial" w:cs="Arial"/>
                <w:b/>
                <w:sz w:val="24"/>
                <w:szCs w:val="24"/>
              </w:rPr>
            </w:pPr>
          </w:p>
          <w:p w14:paraId="4C1A8ADE" w14:textId="77777777" w:rsidR="00C968B7" w:rsidRDefault="00C968B7" w:rsidP="00C968B7">
            <w:pPr>
              <w:ind w:right="260"/>
              <w:jc w:val="both"/>
              <w:rPr>
                <w:rFonts w:ascii="Arial" w:hAnsi="Arial" w:cs="Arial"/>
                <w:sz w:val="24"/>
                <w:szCs w:val="24"/>
              </w:rPr>
            </w:pPr>
            <w:r>
              <w:rPr>
                <w:rFonts w:ascii="Arial" w:hAnsi="Arial" w:cs="Arial"/>
                <w:sz w:val="24"/>
                <w:szCs w:val="24"/>
              </w:rPr>
              <w:t>The local governing body was to recommend a budget plan and staffing structure for 2020/21 to the board of trustees, for approval.</w:t>
            </w:r>
          </w:p>
          <w:p w14:paraId="314E3A58" w14:textId="77777777" w:rsidR="00C968B7" w:rsidRDefault="00C968B7" w:rsidP="00C968B7">
            <w:pPr>
              <w:ind w:right="260"/>
              <w:jc w:val="both"/>
              <w:rPr>
                <w:rFonts w:ascii="Arial" w:hAnsi="Arial" w:cs="Arial"/>
                <w:b/>
                <w:sz w:val="24"/>
                <w:szCs w:val="24"/>
              </w:rPr>
            </w:pPr>
          </w:p>
          <w:p w14:paraId="212117B0" w14:textId="77777777" w:rsidR="00C968B7" w:rsidRPr="00FC27DA" w:rsidRDefault="00C968B7" w:rsidP="00C968B7">
            <w:pPr>
              <w:ind w:right="260"/>
              <w:jc w:val="both"/>
              <w:rPr>
                <w:rFonts w:ascii="Arial" w:hAnsi="Arial" w:cs="Arial"/>
                <w:bCs/>
                <w:sz w:val="24"/>
                <w:szCs w:val="24"/>
              </w:rPr>
            </w:pPr>
            <w:r>
              <w:rPr>
                <w:rFonts w:ascii="Arial" w:hAnsi="Arial" w:cs="Arial"/>
                <w:bCs/>
                <w:sz w:val="24"/>
                <w:szCs w:val="24"/>
              </w:rPr>
              <w:t>Governors had been provided with; the School Business Manager’s report (amended format), Management Accounts, draft 2020/21 budget, budget dashboard, financial Key Performance Indicators (KPIs), financial benchmarking report, outturn report and a proposed staffing structure, in advance of the meeting for consideration.</w:t>
            </w:r>
          </w:p>
          <w:p w14:paraId="0D968CFD" w14:textId="77777777" w:rsidR="00C968B7" w:rsidRDefault="00C968B7" w:rsidP="00C968B7">
            <w:pPr>
              <w:ind w:right="260"/>
              <w:jc w:val="both"/>
              <w:rPr>
                <w:rFonts w:ascii="Arial" w:hAnsi="Arial" w:cs="Arial"/>
                <w:b/>
                <w:sz w:val="24"/>
                <w:szCs w:val="24"/>
              </w:rPr>
            </w:pPr>
          </w:p>
          <w:p w14:paraId="63AB756A" w14:textId="051EA03E" w:rsidR="00C968B7" w:rsidRDefault="00C968B7" w:rsidP="00C968B7">
            <w:pPr>
              <w:ind w:right="260"/>
              <w:jc w:val="both"/>
              <w:rPr>
                <w:rFonts w:ascii="Arial" w:hAnsi="Arial" w:cs="Arial"/>
                <w:b/>
                <w:sz w:val="24"/>
                <w:szCs w:val="24"/>
              </w:rPr>
            </w:pPr>
            <w:r>
              <w:rPr>
                <w:rFonts w:ascii="Arial" w:hAnsi="Arial" w:cs="Arial"/>
                <w:b/>
                <w:sz w:val="24"/>
                <w:szCs w:val="24"/>
              </w:rPr>
              <w:t>Discussion/ Challenge</w:t>
            </w:r>
          </w:p>
          <w:p w14:paraId="02F614A3" w14:textId="358267D7" w:rsidR="00F81A4F" w:rsidRDefault="00F81A4F" w:rsidP="00C968B7">
            <w:pPr>
              <w:ind w:right="260"/>
              <w:jc w:val="both"/>
              <w:rPr>
                <w:rFonts w:ascii="Arial" w:hAnsi="Arial" w:cs="Arial"/>
                <w:b/>
                <w:sz w:val="24"/>
                <w:szCs w:val="24"/>
              </w:rPr>
            </w:pPr>
          </w:p>
          <w:p w14:paraId="66D6668B" w14:textId="0C493C94" w:rsidR="00F81A4F" w:rsidRPr="00F81A4F" w:rsidRDefault="00F81A4F" w:rsidP="00C968B7">
            <w:pPr>
              <w:ind w:right="260"/>
              <w:jc w:val="both"/>
              <w:rPr>
                <w:rFonts w:ascii="Arial" w:hAnsi="Arial" w:cs="Arial"/>
                <w:bCs/>
                <w:sz w:val="24"/>
                <w:szCs w:val="24"/>
                <w:u w:val="single"/>
              </w:rPr>
            </w:pPr>
            <w:r>
              <w:rPr>
                <w:rFonts w:ascii="Arial" w:hAnsi="Arial" w:cs="Arial"/>
                <w:bCs/>
                <w:sz w:val="24"/>
                <w:szCs w:val="24"/>
                <w:u w:val="single"/>
              </w:rPr>
              <w:t>Staffing Structure 2020/21</w:t>
            </w:r>
          </w:p>
          <w:p w14:paraId="43C4437E" w14:textId="77777777" w:rsidR="00C968B7" w:rsidRDefault="00C968B7" w:rsidP="00C968B7">
            <w:pPr>
              <w:ind w:right="260"/>
              <w:jc w:val="both"/>
              <w:rPr>
                <w:rFonts w:ascii="Arial" w:hAnsi="Arial" w:cs="Arial"/>
                <w:b/>
                <w:sz w:val="24"/>
                <w:szCs w:val="24"/>
              </w:rPr>
            </w:pPr>
          </w:p>
          <w:p w14:paraId="60EE4F02" w14:textId="77777777" w:rsidR="00A56AAC" w:rsidRDefault="00A56AAC" w:rsidP="00A56AAC">
            <w:pPr>
              <w:jc w:val="both"/>
              <w:rPr>
                <w:rFonts w:ascii="Arial" w:hAnsi="Arial" w:cs="Arial"/>
                <w:sz w:val="24"/>
                <w:szCs w:val="24"/>
              </w:rPr>
            </w:pPr>
            <w:r>
              <w:rPr>
                <w:rFonts w:ascii="Arial" w:hAnsi="Arial" w:cs="Arial"/>
                <w:sz w:val="24"/>
                <w:szCs w:val="24"/>
              </w:rPr>
              <w:t>This section of the item was recorded in a confidential appendix due to the sensitive nature of the discussion.</w:t>
            </w:r>
          </w:p>
          <w:p w14:paraId="1647AFCC" w14:textId="77777777" w:rsidR="00907C9F" w:rsidRDefault="00907C9F" w:rsidP="00907C9F">
            <w:pPr>
              <w:rPr>
                <w:rFonts w:ascii="Arial" w:hAnsi="Arial" w:cs="Arial"/>
                <w:i/>
                <w:sz w:val="24"/>
                <w:szCs w:val="24"/>
              </w:rPr>
            </w:pPr>
          </w:p>
          <w:p w14:paraId="4CBF6827" w14:textId="09DD9FCA" w:rsidR="00C968B7" w:rsidRPr="00A2724C" w:rsidRDefault="00A56AAC" w:rsidP="00A2724C">
            <w:pPr>
              <w:jc w:val="center"/>
              <w:rPr>
                <w:rFonts w:ascii="Arial" w:hAnsi="Arial" w:cs="Arial"/>
                <w:i/>
                <w:sz w:val="24"/>
                <w:szCs w:val="24"/>
              </w:rPr>
            </w:pPr>
            <w:r>
              <w:rPr>
                <w:rFonts w:ascii="Arial" w:hAnsi="Arial" w:cs="Arial"/>
                <w:i/>
                <w:sz w:val="24"/>
                <w:szCs w:val="24"/>
              </w:rPr>
              <w:t xml:space="preserve">See </w:t>
            </w:r>
            <w:r w:rsidR="00B35550">
              <w:rPr>
                <w:rFonts w:ascii="Arial" w:hAnsi="Arial" w:cs="Arial"/>
                <w:i/>
                <w:sz w:val="24"/>
                <w:szCs w:val="24"/>
              </w:rPr>
              <w:t>c</w:t>
            </w:r>
            <w:r>
              <w:rPr>
                <w:rFonts w:ascii="Arial" w:hAnsi="Arial" w:cs="Arial"/>
                <w:i/>
                <w:sz w:val="24"/>
                <w:szCs w:val="24"/>
              </w:rPr>
              <w:t xml:space="preserve">onfidential </w:t>
            </w:r>
            <w:r w:rsidR="00B35550">
              <w:rPr>
                <w:rFonts w:ascii="Arial" w:hAnsi="Arial" w:cs="Arial"/>
                <w:i/>
                <w:sz w:val="24"/>
                <w:szCs w:val="24"/>
              </w:rPr>
              <w:t>a</w:t>
            </w:r>
            <w:r>
              <w:rPr>
                <w:rFonts w:ascii="Arial" w:hAnsi="Arial" w:cs="Arial"/>
                <w:i/>
                <w:sz w:val="24"/>
                <w:szCs w:val="24"/>
              </w:rPr>
              <w:t>ppendix</w:t>
            </w:r>
          </w:p>
          <w:p w14:paraId="6EAC2A11" w14:textId="77777777" w:rsidR="00907C9F" w:rsidRDefault="00907C9F" w:rsidP="00C968B7">
            <w:pPr>
              <w:ind w:right="260"/>
              <w:jc w:val="both"/>
              <w:rPr>
                <w:rFonts w:ascii="Arial" w:hAnsi="Arial" w:cs="Arial"/>
                <w:bCs/>
                <w:sz w:val="24"/>
                <w:szCs w:val="24"/>
                <w:u w:val="single"/>
              </w:rPr>
            </w:pPr>
          </w:p>
          <w:p w14:paraId="5E345FA0" w14:textId="471F448C" w:rsidR="00C968B7" w:rsidRDefault="00A2724C" w:rsidP="00C968B7">
            <w:pPr>
              <w:ind w:right="260"/>
              <w:jc w:val="both"/>
              <w:rPr>
                <w:rFonts w:ascii="Arial" w:hAnsi="Arial" w:cs="Arial"/>
                <w:bCs/>
                <w:sz w:val="24"/>
                <w:szCs w:val="24"/>
                <w:u w:val="single"/>
              </w:rPr>
            </w:pPr>
            <w:r>
              <w:rPr>
                <w:rFonts w:ascii="Arial" w:hAnsi="Arial" w:cs="Arial"/>
                <w:bCs/>
                <w:sz w:val="24"/>
                <w:szCs w:val="24"/>
                <w:u w:val="single"/>
              </w:rPr>
              <w:t>Outturn 2019/20</w:t>
            </w:r>
            <w:r w:rsidR="00907C9F">
              <w:rPr>
                <w:rFonts w:ascii="Arial" w:hAnsi="Arial" w:cs="Arial"/>
                <w:bCs/>
                <w:sz w:val="24"/>
                <w:szCs w:val="24"/>
                <w:u w:val="single"/>
              </w:rPr>
              <w:t xml:space="preserve"> and Forward Financial Planning</w:t>
            </w:r>
          </w:p>
          <w:p w14:paraId="2FC9922F" w14:textId="1F2E6C34" w:rsidR="00A2724C" w:rsidRDefault="00A2724C" w:rsidP="00C968B7">
            <w:pPr>
              <w:ind w:right="260"/>
              <w:jc w:val="both"/>
              <w:rPr>
                <w:rFonts w:ascii="Arial" w:hAnsi="Arial" w:cs="Arial"/>
                <w:bCs/>
                <w:sz w:val="24"/>
                <w:szCs w:val="24"/>
                <w:u w:val="single"/>
              </w:rPr>
            </w:pPr>
          </w:p>
          <w:p w14:paraId="52F9D591" w14:textId="2E262819" w:rsidR="00A2724C" w:rsidRDefault="00A2724C" w:rsidP="00C968B7">
            <w:pPr>
              <w:ind w:right="260"/>
              <w:jc w:val="both"/>
              <w:rPr>
                <w:rFonts w:ascii="Arial" w:hAnsi="Arial" w:cs="Arial"/>
                <w:bCs/>
                <w:sz w:val="24"/>
                <w:szCs w:val="24"/>
              </w:rPr>
            </w:pPr>
            <w:r>
              <w:rPr>
                <w:rFonts w:ascii="Arial" w:hAnsi="Arial" w:cs="Arial"/>
                <w:bCs/>
                <w:sz w:val="24"/>
                <w:szCs w:val="24"/>
              </w:rPr>
              <w:t>The School Business Manager reported on the outturn for 2019/20. The Head Teacher highlighted the proactive nature of the school in seeking grants and funding to develop and improve the school premises and resources. He also outlined the importance of maintaining current staff</w:t>
            </w:r>
            <w:r w:rsidR="00362197">
              <w:rPr>
                <w:rFonts w:ascii="Arial" w:hAnsi="Arial" w:cs="Arial"/>
                <w:bCs/>
                <w:sz w:val="24"/>
                <w:szCs w:val="24"/>
              </w:rPr>
              <w:t>ing</w:t>
            </w:r>
            <w:r>
              <w:rPr>
                <w:rFonts w:ascii="Arial" w:hAnsi="Arial" w:cs="Arial"/>
                <w:bCs/>
                <w:sz w:val="24"/>
                <w:szCs w:val="24"/>
              </w:rPr>
              <w:t xml:space="preserve"> levels in the</w:t>
            </w:r>
            <w:r w:rsidR="005A4A96">
              <w:rPr>
                <w:rFonts w:ascii="Arial" w:hAnsi="Arial" w:cs="Arial"/>
                <w:bCs/>
                <w:sz w:val="24"/>
                <w:szCs w:val="24"/>
              </w:rPr>
              <w:t xml:space="preserve"> future and reminded governors of the</w:t>
            </w:r>
            <w:r>
              <w:rPr>
                <w:rFonts w:ascii="Arial" w:hAnsi="Arial" w:cs="Arial"/>
                <w:bCs/>
                <w:sz w:val="24"/>
                <w:szCs w:val="24"/>
              </w:rPr>
              <w:t xml:space="preserve"> three and five-year indicative plans. </w:t>
            </w:r>
            <w:r w:rsidR="005A4A96">
              <w:rPr>
                <w:rFonts w:ascii="Arial" w:hAnsi="Arial" w:cs="Arial"/>
                <w:bCs/>
                <w:sz w:val="24"/>
                <w:szCs w:val="24"/>
              </w:rPr>
              <w:t>Mr Robinson and the Vice-Chair had supported the Head Teacher in the development of a financial plan to utilise the outturn effectively, whilst being mindful of future financial constraints. Mr Robinson had also carefully scrutinised the 20/21 proposed budget and had advised on the use of capital funds</w:t>
            </w:r>
            <w:r w:rsidR="00362197">
              <w:rPr>
                <w:rFonts w:ascii="Arial" w:hAnsi="Arial" w:cs="Arial"/>
                <w:bCs/>
                <w:sz w:val="24"/>
                <w:szCs w:val="24"/>
              </w:rPr>
              <w:t xml:space="preserve"> and an increase in the supply funds budget to cover any staff absence as the Local Authority Staff Absence Scheme had recently ceased and it was unknown when the  scheme would restart.</w:t>
            </w:r>
          </w:p>
          <w:p w14:paraId="08DD062D" w14:textId="22429D94" w:rsidR="00362197" w:rsidRDefault="00362197" w:rsidP="00C968B7">
            <w:pPr>
              <w:ind w:right="260"/>
              <w:jc w:val="both"/>
              <w:rPr>
                <w:rFonts w:ascii="Arial" w:hAnsi="Arial" w:cs="Arial"/>
                <w:bCs/>
                <w:sz w:val="24"/>
                <w:szCs w:val="24"/>
              </w:rPr>
            </w:pPr>
          </w:p>
          <w:p w14:paraId="70A3F734" w14:textId="3FE36A8F" w:rsidR="00362197" w:rsidRDefault="00362197" w:rsidP="00C968B7">
            <w:pPr>
              <w:ind w:right="260"/>
              <w:jc w:val="both"/>
              <w:rPr>
                <w:rFonts w:ascii="Arial" w:hAnsi="Arial" w:cs="Arial"/>
                <w:bCs/>
                <w:sz w:val="24"/>
                <w:szCs w:val="24"/>
              </w:rPr>
            </w:pPr>
            <w:r>
              <w:rPr>
                <w:rFonts w:ascii="Arial" w:hAnsi="Arial" w:cs="Arial"/>
                <w:bCs/>
                <w:sz w:val="24"/>
                <w:szCs w:val="24"/>
              </w:rPr>
              <w:t xml:space="preserve">The school had saved approximately £30,000 more than originally budgeted through various savings made throughout the year. The Head Teacher advised on possible projects to utilise this carry-forward, including a proposal to ringfence a portion of the funds to improve IT </w:t>
            </w:r>
            <w:r w:rsidR="00024A97">
              <w:rPr>
                <w:rFonts w:ascii="Arial" w:hAnsi="Arial" w:cs="Arial"/>
                <w:bCs/>
                <w:sz w:val="24"/>
                <w:szCs w:val="24"/>
              </w:rPr>
              <w:t>provision</w:t>
            </w:r>
            <w:r>
              <w:rPr>
                <w:rFonts w:ascii="Arial" w:hAnsi="Arial" w:cs="Arial"/>
                <w:bCs/>
                <w:sz w:val="24"/>
                <w:szCs w:val="24"/>
              </w:rPr>
              <w:t xml:space="preserve"> in school.</w:t>
            </w:r>
            <w:r w:rsidR="00D647DF">
              <w:rPr>
                <w:rFonts w:ascii="Arial" w:hAnsi="Arial" w:cs="Arial"/>
                <w:bCs/>
                <w:sz w:val="24"/>
                <w:szCs w:val="24"/>
              </w:rPr>
              <w:t xml:space="preserve"> He noted that the Vice-Chair had prepared a number of proposals for the local governing body to consider.</w:t>
            </w:r>
          </w:p>
          <w:p w14:paraId="6B1AE916" w14:textId="026CE80F" w:rsidR="00362197" w:rsidRDefault="00362197" w:rsidP="00C968B7">
            <w:pPr>
              <w:ind w:right="260"/>
              <w:jc w:val="both"/>
              <w:rPr>
                <w:rFonts w:ascii="Arial" w:hAnsi="Arial" w:cs="Arial"/>
                <w:bCs/>
                <w:sz w:val="24"/>
                <w:szCs w:val="24"/>
              </w:rPr>
            </w:pPr>
          </w:p>
          <w:p w14:paraId="0C324059" w14:textId="74D55810" w:rsidR="00362197" w:rsidRDefault="00362197" w:rsidP="00362197">
            <w:pPr>
              <w:ind w:right="260"/>
              <w:jc w:val="both"/>
              <w:rPr>
                <w:rFonts w:ascii="Arial" w:hAnsi="Arial" w:cs="Arial"/>
                <w:bCs/>
                <w:sz w:val="24"/>
                <w:szCs w:val="24"/>
              </w:rPr>
            </w:pPr>
            <w:r>
              <w:rPr>
                <w:rFonts w:ascii="Arial" w:hAnsi="Arial" w:cs="Arial"/>
                <w:bCs/>
                <w:sz w:val="24"/>
                <w:szCs w:val="24"/>
              </w:rPr>
              <w:t>The Head Teacher reminded governors of the Schools Resource Management (SRMA) exercise discussed in the spring term and the recommendations made within the report. He advised on how the school had met these recommendations in the proposed budget for 2020/21 and provided a rationale for areas in which the school had met these recommendations using an alternative approach.</w:t>
            </w:r>
          </w:p>
          <w:p w14:paraId="37A06270" w14:textId="1EED29A6" w:rsidR="00965458" w:rsidRDefault="00965458" w:rsidP="00362197">
            <w:pPr>
              <w:ind w:right="260"/>
              <w:jc w:val="both"/>
              <w:rPr>
                <w:rFonts w:ascii="Arial" w:hAnsi="Arial" w:cs="Arial"/>
                <w:bCs/>
                <w:sz w:val="24"/>
                <w:szCs w:val="24"/>
              </w:rPr>
            </w:pPr>
          </w:p>
          <w:p w14:paraId="0B63794F" w14:textId="7C985D8A" w:rsidR="00965458" w:rsidRDefault="00965458" w:rsidP="00362197">
            <w:pPr>
              <w:ind w:right="260"/>
              <w:jc w:val="both"/>
              <w:rPr>
                <w:rFonts w:ascii="Arial" w:hAnsi="Arial" w:cs="Arial"/>
                <w:bCs/>
                <w:sz w:val="24"/>
                <w:szCs w:val="24"/>
              </w:rPr>
            </w:pPr>
            <w:r>
              <w:rPr>
                <w:rFonts w:ascii="Arial" w:hAnsi="Arial" w:cs="Arial"/>
                <w:bCs/>
                <w:sz w:val="24"/>
                <w:szCs w:val="24"/>
              </w:rPr>
              <w:t>The Chair advised that she had spoken at length with the Head Teacher regarding the presented staffing proposals and they had agreed that pupils were likely to require intensive support both in learning and wellbeing and so the new staffing structure would ensure capacity was available to meet these needs.</w:t>
            </w:r>
          </w:p>
          <w:p w14:paraId="7C497D8D" w14:textId="2A628555" w:rsidR="00D647DF" w:rsidRDefault="00D647DF" w:rsidP="00362197">
            <w:pPr>
              <w:ind w:right="260"/>
              <w:jc w:val="both"/>
              <w:rPr>
                <w:rFonts w:ascii="Arial" w:hAnsi="Arial" w:cs="Arial"/>
                <w:bCs/>
                <w:sz w:val="24"/>
                <w:szCs w:val="24"/>
              </w:rPr>
            </w:pPr>
          </w:p>
          <w:p w14:paraId="0C1B5E14" w14:textId="7D5B5288" w:rsidR="0036017F" w:rsidRDefault="00D647DF" w:rsidP="00362197">
            <w:pPr>
              <w:ind w:right="260"/>
              <w:jc w:val="both"/>
              <w:rPr>
                <w:rFonts w:ascii="Arial" w:hAnsi="Arial" w:cs="Arial"/>
                <w:bCs/>
                <w:sz w:val="24"/>
              </w:rPr>
            </w:pPr>
            <w:r>
              <w:rPr>
                <w:rFonts w:ascii="Arial" w:hAnsi="Arial" w:cs="Arial"/>
                <w:bCs/>
                <w:sz w:val="24"/>
                <w:szCs w:val="24"/>
              </w:rPr>
              <w:t xml:space="preserve">The Vice-Chair presented his proposals for the expenditure of the carry-forward discussed earlier in the meeting. A copy of the proposed budget was shared on screen to support discussions. Governors were reminded that as stated in the trust reserves policy, schools </w:t>
            </w:r>
            <w:r w:rsidR="00024A97">
              <w:rPr>
                <w:rFonts w:ascii="Arial" w:hAnsi="Arial" w:cs="Arial"/>
                <w:bCs/>
                <w:sz w:val="24"/>
                <w:szCs w:val="24"/>
              </w:rPr>
              <w:t>should hold</w:t>
            </w:r>
            <w:r w:rsidR="00024A97" w:rsidRPr="000215CA">
              <w:rPr>
                <w:rFonts w:ascii="Arial" w:hAnsi="Arial" w:cs="Arial"/>
                <w:bCs/>
                <w:sz w:val="24"/>
              </w:rPr>
              <w:t xml:space="preserve"> a minimum contingency reserve</w:t>
            </w:r>
            <w:r w:rsidR="00024A97">
              <w:rPr>
                <w:rFonts w:ascii="Arial" w:hAnsi="Arial" w:cs="Arial"/>
                <w:bCs/>
                <w:sz w:val="24"/>
              </w:rPr>
              <w:t>s</w:t>
            </w:r>
            <w:r w:rsidR="00024A97" w:rsidRPr="000215CA">
              <w:rPr>
                <w:rFonts w:ascii="Arial" w:hAnsi="Arial" w:cs="Arial"/>
                <w:bCs/>
                <w:sz w:val="24"/>
              </w:rPr>
              <w:t xml:space="preserve"> from their annual GAG funding or other income of 2.5% and a maximum of no more than 10% from their annual GAG funding or other income</w:t>
            </w:r>
            <w:r w:rsidR="00024A97">
              <w:rPr>
                <w:rFonts w:ascii="Arial" w:hAnsi="Arial" w:cs="Arial"/>
                <w:bCs/>
                <w:sz w:val="24"/>
              </w:rPr>
              <w:t xml:space="preserve">. As the carry forward would exceed the 10%, the school would have to explore ways to </w:t>
            </w:r>
            <w:r w:rsidR="003131FB">
              <w:rPr>
                <w:rFonts w:ascii="Arial" w:hAnsi="Arial" w:cs="Arial"/>
                <w:bCs/>
                <w:sz w:val="24"/>
              </w:rPr>
              <w:t>reduce this</w:t>
            </w:r>
            <w:r w:rsidR="00024A97">
              <w:rPr>
                <w:rFonts w:ascii="Arial" w:hAnsi="Arial" w:cs="Arial"/>
                <w:bCs/>
                <w:sz w:val="24"/>
              </w:rPr>
              <w:t>. The Head Teacher advised on</w:t>
            </w:r>
            <w:r w:rsidR="003131FB">
              <w:rPr>
                <w:rFonts w:ascii="Arial" w:hAnsi="Arial" w:cs="Arial"/>
                <w:bCs/>
                <w:sz w:val="24"/>
              </w:rPr>
              <w:t xml:space="preserve"> the benefits of improving IT provision. He proposed that some of the funding was used to purchase an iPad library, which would allow for full class teaching, amongst other improvements to IT provision. He also proposed some structural changes to the school building near the Caretakers office to allow for a nurture room. Governors discussed in-depth the various approaches to each project and the timescales involved. </w:t>
            </w:r>
            <w:r w:rsidR="0036017F">
              <w:rPr>
                <w:rFonts w:ascii="Arial" w:hAnsi="Arial" w:cs="Arial"/>
                <w:bCs/>
                <w:sz w:val="24"/>
              </w:rPr>
              <w:t>Mr Thompson advised the Head Teacher to include support from OneIT if an IT capital project was approved.</w:t>
            </w:r>
          </w:p>
          <w:p w14:paraId="0382CADC" w14:textId="77777777" w:rsidR="0036017F" w:rsidRDefault="0036017F" w:rsidP="00362197">
            <w:pPr>
              <w:ind w:right="260"/>
              <w:jc w:val="both"/>
              <w:rPr>
                <w:rFonts w:ascii="Arial" w:hAnsi="Arial" w:cs="Arial"/>
                <w:bCs/>
                <w:sz w:val="24"/>
              </w:rPr>
            </w:pPr>
          </w:p>
          <w:p w14:paraId="20A1D224" w14:textId="17E1BAAC" w:rsidR="00D647DF" w:rsidRDefault="003131FB" w:rsidP="00362197">
            <w:pPr>
              <w:ind w:right="260"/>
              <w:jc w:val="both"/>
              <w:rPr>
                <w:rFonts w:ascii="Arial" w:hAnsi="Arial" w:cs="Arial"/>
                <w:bCs/>
                <w:sz w:val="24"/>
              </w:rPr>
            </w:pPr>
            <w:r>
              <w:rPr>
                <w:rFonts w:ascii="Arial" w:hAnsi="Arial" w:cs="Arial"/>
                <w:bCs/>
                <w:sz w:val="24"/>
              </w:rPr>
              <w:t xml:space="preserve">The Head Teacher highlighted that </w:t>
            </w:r>
            <w:r w:rsidR="0036017F">
              <w:rPr>
                <w:rFonts w:ascii="Arial" w:hAnsi="Arial" w:cs="Arial"/>
                <w:bCs/>
                <w:sz w:val="24"/>
              </w:rPr>
              <w:t xml:space="preserve">further </w:t>
            </w:r>
            <w:r>
              <w:rPr>
                <w:rFonts w:ascii="Arial" w:hAnsi="Arial" w:cs="Arial"/>
                <w:bCs/>
                <w:sz w:val="24"/>
              </w:rPr>
              <w:t xml:space="preserve">planning and consideration was required before any decisions could be made. He </w:t>
            </w:r>
            <w:r w:rsidR="0036017F">
              <w:rPr>
                <w:rFonts w:ascii="Arial" w:hAnsi="Arial" w:cs="Arial"/>
                <w:bCs/>
                <w:sz w:val="24"/>
              </w:rPr>
              <w:t>suggested</w:t>
            </w:r>
            <w:r>
              <w:rPr>
                <w:rFonts w:ascii="Arial" w:hAnsi="Arial" w:cs="Arial"/>
                <w:bCs/>
                <w:sz w:val="24"/>
              </w:rPr>
              <w:t xml:space="preserve"> governors form a working party </w:t>
            </w:r>
            <w:r w:rsidR="0036017F">
              <w:rPr>
                <w:rFonts w:ascii="Arial" w:hAnsi="Arial" w:cs="Arial"/>
                <w:bCs/>
                <w:sz w:val="24"/>
              </w:rPr>
              <w:t xml:space="preserve">to look at the projects in-depth. The school would also seek advice and support from the CEO and Trust Finance and Business Manager. </w:t>
            </w:r>
          </w:p>
          <w:p w14:paraId="49C3066A" w14:textId="59D9F79C" w:rsidR="0036017F" w:rsidRDefault="0036017F" w:rsidP="00362197">
            <w:pPr>
              <w:ind w:right="260"/>
              <w:jc w:val="both"/>
              <w:rPr>
                <w:rFonts w:ascii="Arial" w:hAnsi="Arial" w:cs="Arial"/>
                <w:bCs/>
                <w:sz w:val="24"/>
              </w:rPr>
            </w:pPr>
          </w:p>
          <w:p w14:paraId="19FCF31E" w14:textId="54F23BDC" w:rsidR="0036017F" w:rsidRDefault="0036017F" w:rsidP="00362197">
            <w:pPr>
              <w:ind w:right="260"/>
              <w:jc w:val="both"/>
              <w:rPr>
                <w:rFonts w:ascii="Arial" w:hAnsi="Arial" w:cs="Arial"/>
                <w:bCs/>
                <w:sz w:val="24"/>
                <w:szCs w:val="24"/>
              </w:rPr>
            </w:pPr>
            <w:r>
              <w:rPr>
                <w:rFonts w:ascii="Arial" w:hAnsi="Arial" w:cs="Arial"/>
                <w:bCs/>
                <w:sz w:val="24"/>
              </w:rPr>
              <w:t xml:space="preserve">The School Business Manager highlighted that the proposed budget already included £14,000 for the improvement of IT provision, anything exceeding this amount could be considered by the working party alongside a capital project to </w:t>
            </w:r>
            <w:r w:rsidR="00D131C6">
              <w:rPr>
                <w:rFonts w:ascii="Arial" w:hAnsi="Arial" w:cs="Arial"/>
                <w:bCs/>
                <w:sz w:val="24"/>
              </w:rPr>
              <w:t xml:space="preserve">create a nurture room. </w:t>
            </w:r>
          </w:p>
          <w:p w14:paraId="5455D5BC" w14:textId="77777777" w:rsidR="00024A97" w:rsidRDefault="00024A97" w:rsidP="00C968B7">
            <w:pPr>
              <w:ind w:right="260"/>
              <w:jc w:val="both"/>
              <w:rPr>
                <w:rFonts w:ascii="Arial" w:hAnsi="Arial" w:cs="Arial"/>
                <w:b/>
                <w:sz w:val="24"/>
                <w:szCs w:val="24"/>
              </w:rPr>
            </w:pPr>
          </w:p>
          <w:p w14:paraId="47797110" w14:textId="430C9250" w:rsidR="00C968B7" w:rsidRDefault="00C968B7" w:rsidP="00C968B7">
            <w:pPr>
              <w:ind w:right="260"/>
              <w:jc w:val="both"/>
              <w:rPr>
                <w:rFonts w:ascii="Arial" w:hAnsi="Arial" w:cs="Arial"/>
                <w:b/>
                <w:sz w:val="24"/>
                <w:szCs w:val="24"/>
              </w:rPr>
            </w:pPr>
            <w:r>
              <w:rPr>
                <w:rFonts w:ascii="Arial" w:hAnsi="Arial" w:cs="Arial"/>
                <w:b/>
                <w:sz w:val="24"/>
                <w:szCs w:val="24"/>
              </w:rPr>
              <w:t>Outcomes</w:t>
            </w:r>
          </w:p>
          <w:p w14:paraId="3160D0AB" w14:textId="23F79507" w:rsidR="00C968B7" w:rsidRDefault="00C968B7" w:rsidP="00C968B7">
            <w:pPr>
              <w:pStyle w:val="TableCell"/>
              <w:framePr w:hSpace="0" w:wrap="auto" w:vAnchor="margin" w:yAlign="inline"/>
              <w:suppressOverlap w:val="0"/>
            </w:pPr>
          </w:p>
          <w:p w14:paraId="6C1CF087" w14:textId="57BBE8C1" w:rsidR="00B35550" w:rsidRDefault="00B35550" w:rsidP="00B35550">
            <w:pPr>
              <w:jc w:val="both"/>
              <w:rPr>
                <w:rFonts w:ascii="Arial" w:hAnsi="Arial" w:cs="Arial"/>
                <w:bCs/>
                <w:sz w:val="24"/>
                <w:szCs w:val="24"/>
              </w:rPr>
            </w:pPr>
            <w:r>
              <w:rPr>
                <w:rFonts w:ascii="Arial" w:hAnsi="Arial" w:cs="Arial"/>
                <w:bCs/>
                <w:sz w:val="24"/>
                <w:szCs w:val="24"/>
              </w:rPr>
              <w:t>RESOLVED to approve all staffing proposals as recorded in the confidential appendix.</w:t>
            </w:r>
          </w:p>
          <w:p w14:paraId="5EDD2421" w14:textId="64BFF508" w:rsidR="00B35550" w:rsidRDefault="00B35550" w:rsidP="00B35550">
            <w:pPr>
              <w:jc w:val="both"/>
              <w:rPr>
                <w:rFonts w:ascii="Arial" w:hAnsi="Arial" w:cs="Arial"/>
                <w:bCs/>
                <w:sz w:val="24"/>
                <w:szCs w:val="24"/>
              </w:rPr>
            </w:pPr>
          </w:p>
          <w:p w14:paraId="33281517" w14:textId="45E2E420" w:rsidR="00B35550" w:rsidRPr="00B35550" w:rsidRDefault="00B35550" w:rsidP="00B35550">
            <w:pPr>
              <w:jc w:val="center"/>
              <w:rPr>
                <w:rFonts w:ascii="Arial" w:hAnsi="Arial" w:cs="Arial"/>
                <w:i/>
                <w:sz w:val="24"/>
                <w:szCs w:val="24"/>
              </w:rPr>
            </w:pPr>
            <w:r>
              <w:rPr>
                <w:rFonts w:ascii="Arial" w:hAnsi="Arial" w:cs="Arial"/>
                <w:i/>
                <w:sz w:val="24"/>
                <w:szCs w:val="24"/>
              </w:rPr>
              <w:t>See confidential appendix</w:t>
            </w:r>
          </w:p>
          <w:p w14:paraId="314C8A3E" w14:textId="77777777" w:rsidR="00B35550" w:rsidRDefault="00B35550" w:rsidP="00C968B7">
            <w:pPr>
              <w:pStyle w:val="TableCell"/>
              <w:framePr w:hSpace="0" w:wrap="auto" w:vAnchor="margin" w:yAlign="inline"/>
              <w:suppressOverlap w:val="0"/>
            </w:pPr>
          </w:p>
          <w:p w14:paraId="6A31F01C" w14:textId="6BEF56A3" w:rsidR="00C968B7" w:rsidRDefault="00C968B7" w:rsidP="00C968B7">
            <w:pPr>
              <w:jc w:val="both"/>
              <w:rPr>
                <w:rFonts w:ascii="Arial" w:hAnsi="Arial" w:cs="Arial"/>
                <w:b/>
                <w:sz w:val="24"/>
                <w:szCs w:val="24"/>
              </w:rPr>
            </w:pPr>
            <w:r>
              <w:rPr>
                <w:rFonts w:ascii="Arial" w:hAnsi="Arial" w:cs="Arial"/>
                <w:sz w:val="24"/>
                <w:szCs w:val="24"/>
              </w:rPr>
              <w:t xml:space="preserve">RESOLVED to recommend the draft 2020/21 budget, including staffing structure to the board of trustees for approval. </w:t>
            </w:r>
            <w:r w:rsidRPr="00D04582">
              <w:rPr>
                <w:rFonts w:ascii="Arial" w:hAnsi="Arial" w:cs="Arial"/>
                <w:b/>
                <w:sz w:val="24"/>
                <w:szCs w:val="24"/>
              </w:rPr>
              <w:t>ACTION: Board of Trustees</w:t>
            </w:r>
          </w:p>
          <w:p w14:paraId="57DBA4BF" w14:textId="204C2534" w:rsidR="00D131C6" w:rsidRDefault="00D131C6" w:rsidP="00C968B7">
            <w:pPr>
              <w:jc w:val="both"/>
              <w:rPr>
                <w:rFonts w:ascii="Arial" w:hAnsi="Arial" w:cs="Arial"/>
                <w:b/>
                <w:sz w:val="24"/>
                <w:szCs w:val="24"/>
              </w:rPr>
            </w:pPr>
          </w:p>
          <w:p w14:paraId="243C125C" w14:textId="351CF03B" w:rsidR="00D131C6" w:rsidRPr="00D131C6" w:rsidRDefault="00D131C6" w:rsidP="00C968B7">
            <w:pPr>
              <w:jc w:val="both"/>
              <w:rPr>
                <w:rFonts w:ascii="Arial" w:hAnsi="Arial" w:cs="Arial"/>
                <w:bCs/>
                <w:sz w:val="24"/>
                <w:szCs w:val="24"/>
              </w:rPr>
            </w:pPr>
            <w:r>
              <w:rPr>
                <w:rFonts w:ascii="Arial" w:hAnsi="Arial" w:cs="Arial"/>
                <w:bCs/>
                <w:sz w:val="24"/>
                <w:szCs w:val="24"/>
              </w:rPr>
              <w:t>RESOLVED to approve the IT provision improvements as discussed, with the funds allocated included in the draft budget.</w:t>
            </w:r>
          </w:p>
          <w:p w14:paraId="63F12324" w14:textId="34DE0BB9" w:rsidR="0036017F" w:rsidRDefault="0036017F" w:rsidP="00C968B7">
            <w:pPr>
              <w:jc w:val="both"/>
              <w:rPr>
                <w:rFonts w:ascii="Arial" w:hAnsi="Arial" w:cs="Arial"/>
                <w:b/>
                <w:sz w:val="24"/>
                <w:szCs w:val="24"/>
              </w:rPr>
            </w:pPr>
          </w:p>
          <w:p w14:paraId="45748469" w14:textId="2A38D407" w:rsidR="0036017F" w:rsidRPr="00493E44" w:rsidRDefault="0036017F" w:rsidP="00C968B7">
            <w:pPr>
              <w:jc w:val="both"/>
              <w:rPr>
                <w:rFonts w:ascii="Arial" w:hAnsi="Arial" w:cs="Arial"/>
                <w:b/>
                <w:sz w:val="24"/>
                <w:szCs w:val="24"/>
              </w:rPr>
            </w:pPr>
            <w:r>
              <w:rPr>
                <w:rFonts w:ascii="Arial" w:hAnsi="Arial" w:cs="Arial"/>
                <w:bCs/>
                <w:sz w:val="24"/>
                <w:szCs w:val="24"/>
              </w:rPr>
              <w:t xml:space="preserve">RESOLVED to form a working party to </w:t>
            </w:r>
            <w:r w:rsidR="00D131C6">
              <w:rPr>
                <w:rFonts w:ascii="Arial" w:hAnsi="Arial" w:cs="Arial"/>
                <w:bCs/>
                <w:sz w:val="24"/>
                <w:szCs w:val="24"/>
              </w:rPr>
              <w:t>consider the nurture room project.</w:t>
            </w:r>
            <w:r w:rsidR="00493E44">
              <w:rPr>
                <w:rFonts w:ascii="Arial" w:hAnsi="Arial" w:cs="Arial"/>
                <w:bCs/>
                <w:sz w:val="24"/>
                <w:szCs w:val="24"/>
              </w:rPr>
              <w:t xml:space="preserve"> All governors wishing to join the working party to contact the Head Teacher or Clerk. </w:t>
            </w:r>
            <w:r w:rsidR="00493E44">
              <w:rPr>
                <w:rFonts w:ascii="Arial" w:hAnsi="Arial" w:cs="Arial"/>
                <w:b/>
                <w:sz w:val="24"/>
                <w:szCs w:val="24"/>
              </w:rPr>
              <w:t>ACTION: Governors</w:t>
            </w:r>
          </w:p>
          <w:p w14:paraId="5D48C88C" w14:textId="4C429B58" w:rsidR="00BD2BBE" w:rsidRDefault="00BD2BBE" w:rsidP="00C968B7">
            <w:pPr>
              <w:jc w:val="both"/>
              <w:rPr>
                <w:rFonts w:ascii="Arial" w:hAnsi="Arial" w:cs="Arial"/>
                <w:b/>
                <w:sz w:val="24"/>
                <w:szCs w:val="24"/>
              </w:rPr>
            </w:pPr>
          </w:p>
          <w:p w14:paraId="324E5BCE" w14:textId="10B11F92" w:rsidR="00BD2BBE" w:rsidRPr="00BD2BBE" w:rsidRDefault="00BD2BBE" w:rsidP="00BD2BBE">
            <w:pPr>
              <w:jc w:val="center"/>
              <w:rPr>
                <w:rFonts w:ascii="Arial" w:hAnsi="Arial" w:cs="Arial"/>
                <w:bCs/>
                <w:i/>
                <w:iCs/>
                <w:sz w:val="24"/>
                <w:szCs w:val="24"/>
              </w:rPr>
            </w:pPr>
            <w:r>
              <w:rPr>
                <w:rFonts w:ascii="Arial" w:hAnsi="Arial" w:cs="Arial"/>
                <w:bCs/>
                <w:i/>
                <w:iCs/>
                <w:sz w:val="24"/>
                <w:szCs w:val="24"/>
              </w:rPr>
              <w:t>Mrs T Barnes (School Business Manager) left the meeting.</w:t>
            </w:r>
          </w:p>
          <w:p w14:paraId="4C4EF035" w14:textId="77777777" w:rsidR="00C968B7" w:rsidRPr="00C5081B" w:rsidRDefault="00C968B7" w:rsidP="00C968B7">
            <w:pPr>
              <w:ind w:right="260"/>
              <w:jc w:val="both"/>
              <w:rPr>
                <w:rFonts w:ascii="Arial" w:hAnsi="Arial" w:cs="Arial"/>
                <w:b/>
                <w:sz w:val="24"/>
                <w:szCs w:val="24"/>
              </w:rPr>
            </w:pPr>
          </w:p>
        </w:tc>
      </w:tr>
      <w:tr w:rsidR="00C968B7" w:rsidRPr="000F532D" w14:paraId="1951A107" w14:textId="77777777" w:rsidTr="001B5B67">
        <w:tc>
          <w:tcPr>
            <w:tcW w:w="1204" w:type="dxa"/>
            <w:gridSpan w:val="2"/>
            <w:tcBorders>
              <w:top w:val="nil"/>
              <w:left w:val="nil"/>
              <w:bottom w:val="nil"/>
              <w:right w:val="nil"/>
            </w:tcBorders>
          </w:tcPr>
          <w:p w14:paraId="579D4377" w14:textId="77777777" w:rsidR="00C968B7" w:rsidRDefault="00C968B7" w:rsidP="00C968B7">
            <w:pPr>
              <w:ind w:right="260"/>
              <w:jc w:val="both"/>
              <w:rPr>
                <w:rFonts w:ascii="Arial" w:hAnsi="Arial" w:cs="Arial"/>
                <w:b/>
                <w:sz w:val="24"/>
                <w:szCs w:val="24"/>
              </w:rPr>
            </w:pPr>
            <w:r>
              <w:rPr>
                <w:rFonts w:ascii="Arial" w:hAnsi="Arial" w:cs="Arial"/>
                <w:b/>
                <w:sz w:val="24"/>
                <w:szCs w:val="24"/>
              </w:rPr>
              <w:lastRenderedPageBreak/>
              <w:t>4.</w:t>
            </w:r>
          </w:p>
          <w:p w14:paraId="473207A5" w14:textId="77777777" w:rsidR="00C968B7" w:rsidRDefault="00C968B7" w:rsidP="00C968B7">
            <w:pPr>
              <w:ind w:right="260"/>
              <w:jc w:val="both"/>
              <w:rPr>
                <w:rFonts w:ascii="Arial" w:hAnsi="Arial" w:cs="Arial"/>
                <w:b/>
                <w:sz w:val="24"/>
                <w:szCs w:val="24"/>
              </w:rPr>
            </w:pPr>
          </w:p>
          <w:p w14:paraId="655C0F7E" w14:textId="77777777" w:rsidR="00C968B7" w:rsidRDefault="00C968B7" w:rsidP="00C968B7">
            <w:pPr>
              <w:ind w:right="260"/>
              <w:jc w:val="both"/>
              <w:rPr>
                <w:rFonts w:ascii="Arial" w:hAnsi="Arial" w:cs="Arial"/>
                <w:bCs/>
                <w:sz w:val="24"/>
                <w:szCs w:val="24"/>
              </w:rPr>
            </w:pPr>
            <w:r>
              <w:rPr>
                <w:rFonts w:ascii="Arial" w:hAnsi="Arial" w:cs="Arial"/>
                <w:bCs/>
                <w:sz w:val="24"/>
                <w:szCs w:val="24"/>
              </w:rPr>
              <w:t>4.1</w:t>
            </w:r>
          </w:p>
          <w:p w14:paraId="17CB4AB7" w14:textId="77777777" w:rsidR="00C968B7" w:rsidRDefault="00C968B7" w:rsidP="00C968B7">
            <w:pPr>
              <w:ind w:right="260"/>
              <w:jc w:val="both"/>
              <w:rPr>
                <w:rFonts w:ascii="Arial" w:hAnsi="Arial" w:cs="Arial"/>
                <w:bCs/>
                <w:sz w:val="24"/>
                <w:szCs w:val="24"/>
              </w:rPr>
            </w:pPr>
          </w:p>
          <w:p w14:paraId="6CFDFE35" w14:textId="77777777" w:rsidR="00C968B7" w:rsidRDefault="00C968B7" w:rsidP="00C968B7">
            <w:pPr>
              <w:ind w:right="260"/>
              <w:jc w:val="both"/>
              <w:rPr>
                <w:rFonts w:ascii="Arial" w:hAnsi="Arial" w:cs="Arial"/>
                <w:bCs/>
                <w:sz w:val="24"/>
                <w:szCs w:val="24"/>
              </w:rPr>
            </w:pPr>
            <w:r>
              <w:rPr>
                <w:rFonts w:ascii="Arial" w:hAnsi="Arial" w:cs="Arial"/>
                <w:bCs/>
                <w:sz w:val="24"/>
                <w:szCs w:val="24"/>
              </w:rPr>
              <w:t>4.1.1</w:t>
            </w:r>
          </w:p>
          <w:p w14:paraId="670E2C24" w14:textId="77777777" w:rsidR="00C968B7" w:rsidRDefault="00C968B7" w:rsidP="00C968B7">
            <w:pPr>
              <w:ind w:right="260"/>
              <w:jc w:val="both"/>
              <w:rPr>
                <w:rFonts w:ascii="Arial" w:hAnsi="Arial" w:cs="Arial"/>
                <w:bCs/>
                <w:sz w:val="24"/>
                <w:szCs w:val="24"/>
              </w:rPr>
            </w:pPr>
          </w:p>
          <w:p w14:paraId="25C048B5" w14:textId="77777777" w:rsidR="00C968B7" w:rsidRDefault="00C968B7" w:rsidP="00C968B7">
            <w:pPr>
              <w:ind w:right="260"/>
              <w:jc w:val="both"/>
              <w:rPr>
                <w:rFonts w:ascii="Arial" w:hAnsi="Arial" w:cs="Arial"/>
                <w:bCs/>
                <w:sz w:val="24"/>
                <w:szCs w:val="24"/>
              </w:rPr>
            </w:pPr>
          </w:p>
          <w:p w14:paraId="459E8C08" w14:textId="77777777" w:rsidR="00D131C6" w:rsidRDefault="00D131C6" w:rsidP="00C968B7">
            <w:pPr>
              <w:ind w:right="260"/>
              <w:jc w:val="both"/>
              <w:rPr>
                <w:rFonts w:ascii="Arial" w:hAnsi="Arial" w:cs="Arial"/>
                <w:bCs/>
                <w:sz w:val="24"/>
                <w:szCs w:val="24"/>
              </w:rPr>
            </w:pPr>
          </w:p>
          <w:p w14:paraId="34336A45" w14:textId="77777777" w:rsidR="00C968B7" w:rsidRDefault="00C968B7" w:rsidP="00C968B7">
            <w:pPr>
              <w:ind w:right="260"/>
              <w:jc w:val="both"/>
              <w:rPr>
                <w:rFonts w:ascii="Arial" w:hAnsi="Arial" w:cs="Arial"/>
                <w:bCs/>
                <w:sz w:val="24"/>
                <w:szCs w:val="24"/>
              </w:rPr>
            </w:pPr>
            <w:r>
              <w:rPr>
                <w:rFonts w:ascii="Arial" w:hAnsi="Arial" w:cs="Arial"/>
                <w:bCs/>
                <w:sz w:val="24"/>
                <w:szCs w:val="24"/>
              </w:rPr>
              <w:t>4.1.2</w:t>
            </w:r>
          </w:p>
          <w:p w14:paraId="6873C172" w14:textId="77777777" w:rsidR="00C968B7" w:rsidRDefault="00C968B7" w:rsidP="00C968B7">
            <w:pPr>
              <w:ind w:right="260"/>
              <w:jc w:val="both"/>
              <w:rPr>
                <w:rFonts w:ascii="Arial" w:hAnsi="Arial" w:cs="Arial"/>
                <w:bCs/>
                <w:sz w:val="24"/>
                <w:szCs w:val="24"/>
              </w:rPr>
            </w:pPr>
          </w:p>
          <w:p w14:paraId="3BD12B59" w14:textId="6E6ED6E9" w:rsidR="00C968B7" w:rsidRDefault="00C968B7" w:rsidP="00C968B7">
            <w:pPr>
              <w:ind w:right="260"/>
              <w:jc w:val="both"/>
              <w:rPr>
                <w:rFonts w:ascii="Arial" w:hAnsi="Arial" w:cs="Arial"/>
                <w:bCs/>
                <w:sz w:val="24"/>
                <w:szCs w:val="24"/>
              </w:rPr>
            </w:pPr>
          </w:p>
          <w:p w14:paraId="2D3797D7" w14:textId="77777777" w:rsidR="00D131C6" w:rsidRDefault="00D131C6" w:rsidP="00C968B7">
            <w:pPr>
              <w:ind w:right="260"/>
              <w:jc w:val="both"/>
              <w:rPr>
                <w:rFonts w:ascii="Arial" w:hAnsi="Arial" w:cs="Arial"/>
                <w:bCs/>
                <w:sz w:val="24"/>
                <w:szCs w:val="24"/>
              </w:rPr>
            </w:pPr>
          </w:p>
          <w:p w14:paraId="6278D59D" w14:textId="77777777" w:rsidR="00C968B7" w:rsidRDefault="00C968B7" w:rsidP="00C968B7">
            <w:pPr>
              <w:ind w:right="260"/>
              <w:jc w:val="both"/>
              <w:rPr>
                <w:rFonts w:ascii="Arial" w:hAnsi="Arial" w:cs="Arial"/>
                <w:bCs/>
                <w:sz w:val="24"/>
                <w:szCs w:val="24"/>
              </w:rPr>
            </w:pPr>
            <w:r>
              <w:rPr>
                <w:rFonts w:ascii="Arial" w:hAnsi="Arial" w:cs="Arial"/>
                <w:bCs/>
                <w:sz w:val="24"/>
                <w:szCs w:val="24"/>
              </w:rPr>
              <w:t>4.2</w:t>
            </w:r>
          </w:p>
          <w:p w14:paraId="50A7D189" w14:textId="77777777" w:rsidR="00C968B7" w:rsidRDefault="00C968B7" w:rsidP="00C968B7">
            <w:pPr>
              <w:ind w:right="260"/>
              <w:jc w:val="both"/>
              <w:rPr>
                <w:rFonts w:ascii="Arial" w:hAnsi="Arial" w:cs="Arial"/>
                <w:bCs/>
                <w:sz w:val="24"/>
                <w:szCs w:val="24"/>
              </w:rPr>
            </w:pPr>
          </w:p>
          <w:p w14:paraId="597E4D39" w14:textId="77777777" w:rsidR="00C968B7" w:rsidRDefault="00C968B7" w:rsidP="00C968B7">
            <w:pPr>
              <w:ind w:right="260"/>
              <w:jc w:val="both"/>
              <w:rPr>
                <w:rFonts w:ascii="Arial" w:hAnsi="Arial" w:cs="Arial"/>
                <w:b/>
                <w:sz w:val="24"/>
                <w:szCs w:val="24"/>
              </w:rPr>
            </w:pPr>
          </w:p>
        </w:tc>
        <w:tc>
          <w:tcPr>
            <w:tcW w:w="9569" w:type="dxa"/>
            <w:gridSpan w:val="2"/>
            <w:tcBorders>
              <w:top w:val="nil"/>
              <w:left w:val="nil"/>
              <w:bottom w:val="nil"/>
              <w:right w:val="nil"/>
            </w:tcBorders>
          </w:tcPr>
          <w:p w14:paraId="5C11B257" w14:textId="77777777" w:rsidR="00C968B7" w:rsidRDefault="00C968B7" w:rsidP="00C968B7">
            <w:pPr>
              <w:ind w:right="260"/>
              <w:jc w:val="both"/>
              <w:rPr>
                <w:rFonts w:ascii="Arial" w:hAnsi="Arial" w:cs="Arial"/>
                <w:b/>
                <w:sz w:val="24"/>
                <w:szCs w:val="24"/>
              </w:rPr>
            </w:pPr>
            <w:r>
              <w:rPr>
                <w:rFonts w:ascii="Arial" w:hAnsi="Arial" w:cs="Arial"/>
                <w:b/>
                <w:sz w:val="24"/>
                <w:szCs w:val="24"/>
              </w:rPr>
              <w:lastRenderedPageBreak/>
              <w:t>MINUTES AND MATTERS ARISING</w:t>
            </w:r>
          </w:p>
          <w:p w14:paraId="2DF3A01A" w14:textId="77777777" w:rsidR="00C968B7" w:rsidRDefault="00C968B7" w:rsidP="00C968B7">
            <w:pPr>
              <w:ind w:right="260"/>
              <w:jc w:val="both"/>
              <w:rPr>
                <w:rFonts w:ascii="Arial" w:hAnsi="Arial" w:cs="Arial"/>
                <w:b/>
                <w:sz w:val="24"/>
                <w:szCs w:val="24"/>
              </w:rPr>
            </w:pPr>
          </w:p>
          <w:p w14:paraId="7651DFE1" w14:textId="77777777" w:rsidR="00C968B7" w:rsidRDefault="00C968B7" w:rsidP="00C968B7">
            <w:pPr>
              <w:ind w:right="260"/>
              <w:jc w:val="both"/>
              <w:rPr>
                <w:rFonts w:ascii="Arial" w:hAnsi="Arial" w:cs="Arial"/>
                <w:b/>
                <w:sz w:val="24"/>
                <w:szCs w:val="24"/>
              </w:rPr>
            </w:pPr>
            <w:r>
              <w:rPr>
                <w:rFonts w:ascii="Arial" w:hAnsi="Arial" w:cs="Arial"/>
                <w:b/>
                <w:sz w:val="24"/>
                <w:szCs w:val="24"/>
              </w:rPr>
              <w:t>Purpose</w:t>
            </w:r>
          </w:p>
          <w:p w14:paraId="3E06C428" w14:textId="77777777" w:rsidR="00C968B7" w:rsidRDefault="00C968B7" w:rsidP="00C968B7">
            <w:pPr>
              <w:ind w:right="260"/>
              <w:jc w:val="both"/>
              <w:rPr>
                <w:rFonts w:ascii="Arial" w:hAnsi="Arial" w:cs="Arial"/>
                <w:b/>
                <w:sz w:val="24"/>
                <w:szCs w:val="24"/>
              </w:rPr>
            </w:pPr>
          </w:p>
          <w:p w14:paraId="24A01178" w14:textId="2953F3C5" w:rsidR="00C968B7" w:rsidRDefault="00C968B7" w:rsidP="00C968B7">
            <w:pPr>
              <w:jc w:val="both"/>
              <w:rPr>
                <w:rFonts w:ascii="Arial" w:hAnsi="Arial" w:cs="Arial"/>
                <w:sz w:val="24"/>
                <w:szCs w:val="24"/>
              </w:rPr>
            </w:pPr>
            <w:r>
              <w:rPr>
                <w:rFonts w:ascii="Arial" w:hAnsi="Arial" w:cs="Arial"/>
                <w:sz w:val="24"/>
                <w:szCs w:val="24"/>
              </w:rPr>
              <w:t>Minutes of the local governing body meeting</w:t>
            </w:r>
            <w:r w:rsidR="002B4734">
              <w:rPr>
                <w:rFonts w:ascii="Arial" w:hAnsi="Arial" w:cs="Arial"/>
                <w:sz w:val="24"/>
                <w:szCs w:val="24"/>
              </w:rPr>
              <w:t>s</w:t>
            </w:r>
            <w:r>
              <w:rPr>
                <w:rFonts w:ascii="Arial" w:hAnsi="Arial" w:cs="Arial"/>
                <w:sz w:val="24"/>
                <w:szCs w:val="24"/>
              </w:rPr>
              <w:t xml:space="preserve"> held on </w:t>
            </w:r>
            <w:r w:rsidR="002B4734">
              <w:rPr>
                <w:rFonts w:ascii="Arial" w:hAnsi="Arial" w:cs="Arial"/>
                <w:sz w:val="24"/>
                <w:szCs w:val="24"/>
              </w:rPr>
              <w:t xml:space="preserve">5 March 2020 and </w:t>
            </w:r>
            <w:r>
              <w:rPr>
                <w:rFonts w:ascii="Arial" w:hAnsi="Arial" w:cs="Arial"/>
                <w:sz w:val="24"/>
                <w:szCs w:val="24"/>
              </w:rPr>
              <w:t>2</w:t>
            </w:r>
            <w:r w:rsidR="001602E7">
              <w:rPr>
                <w:rFonts w:ascii="Arial" w:hAnsi="Arial" w:cs="Arial"/>
                <w:sz w:val="24"/>
                <w:szCs w:val="24"/>
              </w:rPr>
              <w:t>9</w:t>
            </w:r>
            <w:r>
              <w:rPr>
                <w:rFonts w:ascii="Arial" w:hAnsi="Arial" w:cs="Arial"/>
                <w:sz w:val="24"/>
                <w:szCs w:val="24"/>
              </w:rPr>
              <w:t xml:space="preserve"> April 2020 had been circulated in advance of the meeting, to be approved and signed as a true record. </w:t>
            </w:r>
          </w:p>
          <w:p w14:paraId="277B9C93" w14:textId="77777777" w:rsidR="00D131C6" w:rsidRDefault="00D131C6" w:rsidP="001602E7">
            <w:pPr>
              <w:jc w:val="both"/>
              <w:rPr>
                <w:rFonts w:ascii="Arial" w:hAnsi="Arial" w:cs="Arial"/>
                <w:sz w:val="24"/>
              </w:rPr>
            </w:pPr>
          </w:p>
          <w:p w14:paraId="14541765" w14:textId="5AC9C0E0" w:rsidR="00C968B7" w:rsidRPr="001602E7" w:rsidRDefault="00D131C6" w:rsidP="001602E7">
            <w:pPr>
              <w:jc w:val="both"/>
              <w:rPr>
                <w:rFonts w:ascii="Arial" w:hAnsi="Arial" w:cs="Arial"/>
                <w:sz w:val="24"/>
              </w:rPr>
            </w:pPr>
            <w:r>
              <w:rPr>
                <w:rFonts w:ascii="Arial" w:hAnsi="Arial" w:cs="Arial"/>
                <w:sz w:val="24"/>
              </w:rPr>
              <w:t>G</w:t>
            </w:r>
            <w:r w:rsidR="00C968B7" w:rsidRPr="008E324E">
              <w:rPr>
                <w:rFonts w:ascii="Arial" w:hAnsi="Arial" w:cs="Arial"/>
                <w:sz w:val="24"/>
              </w:rPr>
              <w:t>overnors also had an opportunity to question progress with any matter discussed at t</w:t>
            </w:r>
            <w:r w:rsidR="00C968B7">
              <w:rPr>
                <w:rFonts w:ascii="Arial" w:hAnsi="Arial" w:cs="Arial"/>
                <w:sz w:val="24"/>
              </w:rPr>
              <w:t>he meeting</w:t>
            </w:r>
            <w:r w:rsidR="00493E44">
              <w:rPr>
                <w:rFonts w:ascii="Arial" w:hAnsi="Arial" w:cs="Arial"/>
                <w:sz w:val="24"/>
              </w:rPr>
              <w:t>s</w:t>
            </w:r>
            <w:r w:rsidR="00C968B7">
              <w:rPr>
                <w:rFonts w:ascii="Arial" w:hAnsi="Arial" w:cs="Arial"/>
                <w:sz w:val="24"/>
              </w:rPr>
              <w:t xml:space="preserve"> held </w:t>
            </w:r>
            <w:r w:rsidR="00493E44">
              <w:rPr>
                <w:rFonts w:ascii="Arial" w:hAnsi="Arial" w:cs="Arial"/>
                <w:sz w:val="24"/>
              </w:rPr>
              <w:t xml:space="preserve">on 5 March 2020 and </w:t>
            </w:r>
            <w:r w:rsidR="001602E7">
              <w:rPr>
                <w:rFonts w:ascii="Arial" w:hAnsi="Arial" w:cs="Arial"/>
                <w:sz w:val="24"/>
              </w:rPr>
              <w:t>29</w:t>
            </w:r>
            <w:r w:rsidR="00C968B7">
              <w:rPr>
                <w:rFonts w:ascii="Arial" w:hAnsi="Arial" w:cs="Arial"/>
                <w:sz w:val="24"/>
                <w:szCs w:val="24"/>
              </w:rPr>
              <w:t xml:space="preserve"> April 2020</w:t>
            </w:r>
            <w:r w:rsidR="001602E7">
              <w:rPr>
                <w:rFonts w:ascii="Arial" w:hAnsi="Arial" w:cs="Arial"/>
                <w:sz w:val="24"/>
                <w:szCs w:val="24"/>
              </w:rPr>
              <w:t xml:space="preserve">, </w:t>
            </w:r>
            <w:r w:rsidR="00C968B7" w:rsidRPr="008E324E">
              <w:rPr>
                <w:rFonts w:ascii="Arial" w:hAnsi="Arial" w:cs="Arial"/>
                <w:sz w:val="24"/>
              </w:rPr>
              <w:t>which would not arise during th</w:t>
            </w:r>
            <w:r w:rsidR="00C968B7">
              <w:rPr>
                <w:rFonts w:ascii="Arial" w:hAnsi="Arial" w:cs="Arial"/>
                <w:sz w:val="24"/>
              </w:rPr>
              <w:t>e course of the present meeting.</w:t>
            </w:r>
          </w:p>
          <w:p w14:paraId="5CEDF985" w14:textId="77777777" w:rsidR="00C968B7" w:rsidRDefault="00C968B7" w:rsidP="00C968B7">
            <w:pPr>
              <w:ind w:right="260"/>
              <w:jc w:val="both"/>
              <w:rPr>
                <w:rFonts w:ascii="Arial" w:hAnsi="Arial" w:cs="Arial"/>
                <w:b/>
                <w:sz w:val="24"/>
                <w:szCs w:val="24"/>
              </w:rPr>
            </w:pPr>
          </w:p>
          <w:p w14:paraId="6C0A8F2A" w14:textId="2C0695A6" w:rsidR="00C968B7" w:rsidRDefault="00C968B7" w:rsidP="00C968B7">
            <w:pPr>
              <w:ind w:right="260"/>
              <w:jc w:val="both"/>
              <w:rPr>
                <w:rFonts w:ascii="Arial" w:hAnsi="Arial" w:cs="Arial"/>
                <w:b/>
                <w:sz w:val="24"/>
                <w:szCs w:val="24"/>
              </w:rPr>
            </w:pPr>
            <w:r>
              <w:rPr>
                <w:rFonts w:ascii="Arial" w:hAnsi="Arial" w:cs="Arial"/>
                <w:b/>
                <w:sz w:val="24"/>
                <w:szCs w:val="24"/>
              </w:rPr>
              <w:t>Outcome</w:t>
            </w:r>
          </w:p>
          <w:p w14:paraId="13A7C079" w14:textId="77777777" w:rsidR="001602E7" w:rsidRDefault="001602E7" w:rsidP="00C968B7">
            <w:pPr>
              <w:ind w:right="260"/>
              <w:jc w:val="both"/>
              <w:rPr>
                <w:rFonts w:ascii="Arial" w:hAnsi="Arial" w:cs="Arial"/>
                <w:b/>
                <w:sz w:val="24"/>
                <w:szCs w:val="24"/>
              </w:rPr>
            </w:pPr>
          </w:p>
          <w:p w14:paraId="6C233910" w14:textId="1515CB8F" w:rsidR="00C968B7" w:rsidRPr="00FC27DA" w:rsidRDefault="00C968B7" w:rsidP="00C968B7">
            <w:pPr>
              <w:jc w:val="both"/>
              <w:rPr>
                <w:rFonts w:ascii="Arial" w:hAnsi="Arial"/>
                <w:b/>
                <w:sz w:val="24"/>
              </w:rPr>
            </w:pPr>
            <w:r>
              <w:rPr>
                <w:rFonts w:ascii="Arial" w:hAnsi="Arial"/>
                <w:sz w:val="24"/>
              </w:rPr>
              <w:t xml:space="preserve">RESOLVED that the minutes of the meetings held on </w:t>
            </w:r>
            <w:r w:rsidR="00493E44">
              <w:rPr>
                <w:rFonts w:ascii="Arial" w:hAnsi="Arial"/>
                <w:sz w:val="24"/>
              </w:rPr>
              <w:t xml:space="preserve">5 March 2020 and </w:t>
            </w:r>
            <w:r>
              <w:rPr>
                <w:rFonts w:ascii="Arial" w:hAnsi="Arial" w:cs="Arial"/>
                <w:sz w:val="24"/>
              </w:rPr>
              <w:t xml:space="preserve">29 April 2020 </w:t>
            </w:r>
            <w:r>
              <w:rPr>
                <w:rFonts w:ascii="Arial" w:hAnsi="Arial"/>
                <w:sz w:val="24"/>
              </w:rPr>
              <w:t xml:space="preserve">be approved and signed by the Chair at a future meeting. </w:t>
            </w:r>
            <w:r w:rsidRPr="00E3671A">
              <w:rPr>
                <w:rFonts w:ascii="Arial" w:hAnsi="Arial"/>
                <w:b/>
                <w:sz w:val="24"/>
              </w:rPr>
              <w:t xml:space="preserve">ACTION: Chair </w:t>
            </w:r>
          </w:p>
          <w:p w14:paraId="5D657BF7" w14:textId="77777777" w:rsidR="00C968B7" w:rsidRPr="00C5081B" w:rsidRDefault="00C968B7" w:rsidP="00C968B7">
            <w:pPr>
              <w:ind w:right="260"/>
              <w:jc w:val="both"/>
              <w:rPr>
                <w:rFonts w:ascii="Arial" w:hAnsi="Arial" w:cs="Arial"/>
                <w:b/>
                <w:sz w:val="24"/>
                <w:szCs w:val="24"/>
              </w:rPr>
            </w:pPr>
          </w:p>
        </w:tc>
      </w:tr>
      <w:tr w:rsidR="00905C0F" w:rsidRPr="000F532D" w14:paraId="6015CD3E" w14:textId="77777777" w:rsidTr="001B5B67">
        <w:tc>
          <w:tcPr>
            <w:tcW w:w="1204" w:type="dxa"/>
            <w:gridSpan w:val="2"/>
            <w:tcBorders>
              <w:top w:val="nil"/>
              <w:left w:val="nil"/>
              <w:bottom w:val="nil"/>
              <w:right w:val="nil"/>
            </w:tcBorders>
          </w:tcPr>
          <w:p w14:paraId="64DBDE55" w14:textId="77777777" w:rsidR="00905C0F" w:rsidRDefault="00905C0F" w:rsidP="00905C0F">
            <w:pPr>
              <w:ind w:right="260"/>
              <w:jc w:val="both"/>
              <w:rPr>
                <w:rFonts w:ascii="Arial" w:hAnsi="Arial" w:cs="Arial"/>
                <w:b/>
                <w:bCs/>
                <w:sz w:val="24"/>
                <w:szCs w:val="24"/>
              </w:rPr>
            </w:pPr>
            <w:r>
              <w:rPr>
                <w:rFonts w:ascii="Arial" w:hAnsi="Arial" w:cs="Arial"/>
                <w:b/>
                <w:bCs/>
                <w:sz w:val="24"/>
                <w:szCs w:val="24"/>
              </w:rPr>
              <w:lastRenderedPageBreak/>
              <w:t>5</w:t>
            </w:r>
            <w:r w:rsidRPr="0001534F">
              <w:rPr>
                <w:rFonts w:ascii="Arial" w:hAnsi="Arial" w:cs="Arial"/>
                <w:b/>
                <w:bCs/>
                <w:sz w:val="24"/>
                <w:szCs w:val="24"/>
              </w:rPr>
              <w:t>.</w:t>
            </w:r>
          </w:p>
          <w:p w14:paraId="61ED4F60" w14:textId="77777777" w:rsidR="00905C0F" w:rsidRDefault="00905C0F" w:rsidP="00905C0F">
            <w:pPr>
              <w:ind w:right="260"/>
              <w:jc w:val="both"/>
              <w:rPr>
                <w:rFonts w:ascii="Arial" w:hAnsi="Arial" w:cs="Arial"/>
                <w:b/>
                <w:bCs/>
                <w:sz w:val="24"/>
                <w:szCs w:val="24"/>
              </w:rPr>
            </w:pPr>
          </w:p>
          <w:p w14:paraId="680AF050" w14:textId="77777777" w:rsidR="00905C0F" w:rsidRDefault="00905C0F" w:rsidP="00905C0F">
            <w:pPr>
              <w:ind w:right="260"/>
              <w:jc w:val="both"/>
              <w:rPr>
                <w:rFonts w:ascii="Arial" w:hAnsi="Arial" w:cs="Arial"/>
                <w:sz w:val="24"/>
                <w:szCs w:val="24"/>
              </w:rPr>
            </w:pPr>
            <w:r>
              <w:rPr>
                <w:rFonts w:ascii="Arial" w:hAnsi="Arial" w:cs="Arial"/>
                <w:sz w:val="24"/>
                <w:szCs w:val="24"/>
              </w:rPr>
              <w:t>5.1</w:t>
            </w:r>
          </w:p>
          <w:p w14:paraId="06B2101F" w14:textId="77777777" w:rsidR="00905C0F" w:rsidRDefault="00905C0F" w:rsidP="00905C0F">
            <w:pPr>
              <w:ind w:right="260"/>
              <w:jc w:val="both"/>
              <w:rPr>
                <w:rFonts w:ascii="Arial" w:hAnsi="Arial" w:cs="Arial"/>
                <w:sz w:val="24"/>
                <w:szCs w:val="24"/>
              </w:rPr>
            </w:pPr>
          </w:p>
          <w:p w14:paraId="78212DAE" w14:textId="77777777" w:rsidR="00905C0F" w:rsidRDefault="00905C0F" w:rsidP="00905C0F">
            <w:pPr>
              <w:ind w:right="260"/>
              <w:jc w:val="both"/>
              <w:rPr>
                <w:rFonts w:ascii="Arial" w:hAnsi="Arial" w:cs="Arial"/>
                <w:sz w:val="24"/>
                <w:szCs w:val="24"/>
              </w:rPr>
            </w:pPr>
          </w:p>
          <w:p w14:paraId="2BE263CC" w14:textId="77777777" w:rsidR="00905C0F" w:rsidRDefault="00905C0F" w:rsidP="00905C0F">
            <w:pPr>
              <w:ind w:right="260"/>
              <w:jc w:val="both"/>
              <w:rPr>
                <w:rFonts w:ascii="Arial" w:hAnsi="Arial" w:cs="Arial"/>
                <w:sz w:val="24"/>
                <w:szCs w:val="24"/>
              </w:rPr>
            </w:pPr>
          </w:p>
          <w:p w14:paraId="271B5F0E" w14:textId="77777777" w:rsidR="00905C0F" w:rsidRDefault="00905C0F" w:rsidP="00905C0F">
            <w:pPr>
              <w:ind w:right="260"/>
              <w:jc w:val="both"/>
              <w:rPr>
                <w:rFonts w:ascii="Arial" w:hAnsi="Arial" w:cs="Arial"/>
                <w:sz w:val="24"/>
                <w:szCs w:val="24"/>
              </w:rPr>
            </w:pPr>
          </w:p>
          <w:p w14:paraId="601A5CAC" w14:textId="77777777" w:rsidR="00905C0F" w:rsidRDefault="00905C0F" w:rsidP="00905C0F">
            <w:pPr>
              <w:ind w:right="260"/>
              <w:jc w:val="both"/>
              <w:rPr>
                <w:rFonts w:ascii="Arial" w:hAnsi="Arial" w:cs="Arial"/>
                <w:sz w:val="24"/>
                <w:szCs w:val="24"/>
              </w:rPr>
            </w:pPr>
          </w:p>
          <w:p w14:paraId="6E62225A" w14:textId="77777777" w:rsidR="00905C0F" w:rsidRDefault="00905C0F" w:rsidP="00905C0F">
            <w:pPr>
              <w:ind w:right="260"/>
              <w:jc w:val="both"/>
              <w:rPr>
                <w:rFonts w:ascii="Arial" w:hAnsi="Arial" w:cs="Arial"/>
                <w:sz w:val="24"/>
                <w:szCs w:val="24"/>
              </w:rPr>
            </w:pPr>
          </w:p>
          <w:p w14:paraId="45CCB7CD" w14:textId="77777777" w:rsidR="00905C0F" w:rsidRDefault="00905C0F" w:rsidP="00905C0F">
            <w:pPr>
              <w:ind w:right="260"/>
              <w:jc w:val="both"/>
              <w:rPr>
                <w:rFonts w:ascii="Arial" w:hAnsi="Arial" w:cs="Arial"/>
                <w:sz w:val="24"/>
                <w:szCs w:val="24"/>
              </w:rPr>
            </w:pPr>
          </w:p>
          <w:p w14:paraId="59B41CE5" w14:textId="77777777" w:rsidR="00905C0F" w:rsidRDefault="00905C0F" w:rsidP="00905C0F">
            <w:pPr>
              <w:ind w:right="260"/>
              <w:jc w:val="both"/>
              <w:rPr>
                <w:rFonts w:ascii="Arial" w:hAnsi="Arial" w:cs="Arial"/>
                <w:sz w:val="24"/>
                <w:szCs w:val="24"/>
              </w:rPr>
            </w:pPr>
            <w:r>
              <w:rPr>
                <w:rFonts w:ascii="Arial" w:hAnsi="Arial" w:cs="Arial"/>
                <w:sz w:val="24"/>
                <w:szCs w:val="24"/>
              </w:rPr>
              <w:t>5.2</w:t>
            </w:r>
          </w:p>
          <w:p w14:paraId="6DC56CD5" w14:textId="77777777" w:rsidR="00905C0F" w:rsidRDefault="00905C0F" w:rsidP="00905C0F">
            <w:pPr>
              <w:ind w:right="260"/>
              <w:jc w:val="both"/>
              <w:rPr>
                <w:rFonts w:ascii="Arial" w:hAnsi="Arial" w:cs="Arial"/>
                <w:sz w:val="24"/>
                <w:szCs w:val="24"/>
              </w:rPr>
            </w:pPr>
          </w:p>
          <w:p w14:paraId="49ED19F2" w14:textId="43B34E23" w:rsidR="00905C0F" w:rsidRDefault="00905C0F" w:rsidP="00905C0F">
            <w:pPr>
              <w:ind w:right="260"/>
              <w:jc w:val="both"/>
              <w:rPr>
                <w:rFonts w:ascii="Arial" w:hAnsi="Arial" w:cs="Arial"/>
                <w:sz w:val="24"/>
                <w:szCs w:val="24"/>
              </w:rPr>
            </w:pPr>
          </w:p>
          <w:p w14:paraId="2809286A" w14:textId="77777777" w:rsidR="00905C0F" w:rsidRDefault="00905C0F" w:rsidP="00905C0F">
            <w:pPr>
              <w:ind w:right="260"/>
              <w:jc w:val="both"/>
              <w:rPr>
                <w:rFonts w:ascii="Arial" w:hAnsi="Arial" w:cs="Arial"/>
                <w:sz w:val="24"/>
                <w:szCs w:val="24"/>
              </w:rPr>
            </w:pPr>
          </w:p>
          <w:p w14:paraId="026039A3" w14:textId="5C564C6C" w:rsidR="00905C0F" w:rsidRDefault="00905C0F" w:rsidP="00905C0F">
            <w:pPr>
              <w:ind w:right="260"/>
              <w:jc w:val="both"/>
              <w:rPr>
                <w:rFonts w:ascii="Arial" w:hAnsi="Arial" w:cs="Arial"/>
                <w:sz w:val="24"/>
                <w:szCs w:val="24"/>
              </w:rPr>
            </w:pPr>
          </w:p>
          <w:p w14:paraId="75BEA8E4" w14:textId="77777777" w:rsidR="00D131C6" w:rsidRDefault="00D131C6" w:rsidP="00905C0F">
            <w:pPr>
              <w:ind w:right="260"/>
              <w:jc w:val="both"/>
              <w:rPr>
                <w:rFonts w:ascii="Arial" w:hAnsi="Arial" w:cs="Arial"/>
                <w:sz w:val="24"/>
                <w:szCs w:val="24"/>
              </w:rPr>
            </w:pPr>
          </w:p>
          <w:p w14:paraId="408FCE7F" w14:textId="77777777" w:rsidR="00905C0F" w:rsidRDefault="00905C0F" w:rsidP="00905C0F">
            <w:pPr>
              <w:ind w:right="260"/>
              <w:jc w:val="both"/>
              <w:rPr>
                <w:rFonts w:ascii="Arial" w:hAnsi="Arial" w:cs="Arial"/>
                <w:sz w:val="24"/>
                <w:szCs w:val="24"/>
              </w:rPr>
            </w:pPr>
          </w:p>
          <w:p w14:paraId="67F1C563" w14:textId="22DAB2AF" w:rsidR="00905C0F" w:rsidRDefault="00D131C6" w:rsidP="00905C0F">
            <w:pPr>
              <w:ind w:right="260"/>
              <w:jc w:val="both"/>
              <w:rPr>
                <w:rFonts w:ascii="Arial" w:hAnsi="Arial" w:cs="Arial"/>
                <w:sz w:val="24"/>
                <w:szCs w:val="24"/>
              </w:rPr>
            </w:pPr>
            <w:r>
              <w:rPr>
                <w:rFonts w:ascii="Arial" w:hAnsi="Arial" w:cs="Arial"/>
                <w:sz w:val="24"/>
                <w:szCs w:val="24"/>
              </w:rPr>
              <w:t>5.3</w:t>
            </w:r>
          </w:p>
          <w:p w14:paraId="418EF0DD" w14:textId="44147471" w:rsidR="00905C0F" w:rsidRDefault="00905C0F" w:rsidP="00905C0F">
            <w:pPr>
              <w:ind w:right="260"/>
              <w:jc w:val="both"/>
              <w:rPr>
                <w:rFonts w:ascii="Arial" w:hAnsi="Arial" w:cs="Arial"/>
                <w:b/>
                <w:sz w:val="24"/>
                <w:szCs w:val="24"/>
              </w:rPr>
            </w:pPr>
          </w:p>
        </w:tc>
        <w:tc>
          <w:tcPr>
            <w:tcW w:w="9569" w:type="dxa"/>
            <w:gridSpan w:val="2"/>
            <w:tcBorders>
              <w:top w:val="nil"/>
              <w:left w:val="nil"/>
              <w:bottom w:val="nil"/>
              <w:right w:val="nil"/>
            </w:tcBorders>
          </w:tcPr>
          <w:p w14:paraId="733F128A" w14:textId="77777777" w:rsidR="00905C0F" w:rsidRDefault="00905C0F" w:rsidP="00905C0F">
            <w:pPr>
              <w:jc w:val="both"/>
              <w:rPr>
                <w:rStyle w:val="eop"/>
                <w:rFonts w:ascii="Arial" w:hAnsi="Arial" w:cs="Arial"/>
                <w:b/>
                <w:bCs/>
                <w:sz w:val="24"/>
                <w:szCs w:val="24"/>
              </w:rPr>
            </w:pPr>
            <w:r w:rsidRPr="00757966">
              <w:rPr>
                <w:rStyle w:val="normaltextrun"/>
                <w:rFonts w:ascii="Arial" w:hAnsi="Arial" w:cs="Arial"/>
                <w:b/>
                <w:bCs/>
                <w:sz w:val="24"/>
                <w:szCs w:val="24"/>
                <w:shd w:val="clear" w:color="auto" w:fill="FFFFFF"/>
              </w:rPr>
              <w:t>HEAD TEACHER’S REPORT (AMENDED FORMAT)</w:t>
            </w:r>
            <w:r w:rsidRPr="00757966">
              <w:rPr>
                <w:rStyle w:val="eop"/>
                <w:rFonts w:ascii="Arial" w:hAnsi="Arial" w:cs="Arial"/>
                <w:b/>
                <w:bCs/>
                <w:sz w:val="24"/>
                <w:szCs w:val="24"/>
              </w:rPr>
              <w:t> </w:t>
            </w:r>
          </w:p>
          <w:p w14:paraId="55B736C3" w14:textId="77777777" w:rsidR="00905C0F" w:rsidRDefault="00905C0F" w:rsidP="00905C0F">
            <w:pPr>
              <w:jc w:val="both"/>
              <w:rPr>
                <w:rStyle w:val="eop"/>
                <w:bCs/>
              </w:rPr>
            </w:pPr>
          </w:p>
          <w:p w14:paraId="70BCAFC7" w14:textId="77777777" w:rsidR="00905C0F" w:rsidRDefault="00905C0F" w:rsidP="00905C0F">
            <w:pPr>
              <w:ind w:right="260"/>
              <w:jc w:val="both"/>
              <w:rPr>
                <w:rFonts w:ascii="Arial" w:hAnsi="Arial" w:cs="Arial"/>
                <w:b/>
                <w:sz w:val="24"/>
                <w:szCs w:val="24"/>
              </w:rPr>
            </w:pPr>
            <w:r>
              <w:rPr>
                <w:rFonts w:ascii="Arial" w:hAnsi="Arial" w:cs="Arial"/>
                <w:b/>
                <w:sz w:val="24"/>
                <w:szCs w:val="24"/>
              </w:rPr>
              <w:t>Purpose</w:t>
            </w:r>
          </w:p>
          <w:p w14:paraId="11B05670" w14:textId="77777777" w:rsidR="00905C0F" w:rsidRDefault="00905C0F" w:rsidP="00905C0F">
            <w:pPr>
              <w:ind w:right="260"/>
              <w:jc w:val="both"/>
              <w:rPr>
                <w:rFonts w:ascii="Arial" w:hAnsi="Arial" w:cs="Arial"/>
                <w:b/>
                <w:sz w:val="24"/>
                <w:szCs w:val="24"/>
              </w:rPr>
            </w:pPr>
          </w:p>
          <w:p w14:paraId="34F0C4F4" w14:textId="77777777" w:rsidR="00905C0F" w:rsidRDefault="00905C0F" w:rsidP="00905C0F">
            <w:pPr>
              <w:ind w:right="260"/>
              <w:jc w:val="both"/>
              <w:rPr>
                <w:rFonts w:ascii="Arial" w:hAnsi="Arial" w:cs="Arial"/>
                <w:sz w:val="24"/>
                <w:szCs w:val="24"/>
              </w:rPr>
            </w:pPr>
            <w:r>
              <w:rPr>
                <w:rFonts w:ascii="Arial" w:hAnsi="Arial" w:cs="Arial"/>
                <w:bCs/>
                <w:sz w:val="24"/>
                <w:szCs w:val="24"/>
              </w:rPr>
              <w:t>G</w:t>
            </w:r>
            <w:r>
              <w:rPr>
                <w:rFonts w:ascii="Arial" w:hAnsi="Arial" w:cs="Arial"/>
                <w:sz w:val="24"/>
                <w:szCs w:val="24"/>
              </w:rPr>
              <w:t>overnors were provided with an amended format Head Teacher’s report, in advance of the meeting. The report set out information relating to: health and safety, pupils and parents, workforce and HR, timetabling, curriculum, policies and procedures, educational impacts, accountability environment and financial implications as a result of the ongoing pandemic.</w:t>
            </w:r>
          </w:p>
          <w:p w14:paraId="13C09C4F" w14:textId="77777777" w:rsidR="00905C0F" w:rsidRPr="0088384D" w:rsidRDefault="00905C0F" w:rsidP="00905C0F">
            <w:pPr>
              <w:ind w:right="260"/>
              <w:jc w:val="both"/>
              <w:rPr>
                <w:rFonts w:ascii="Arial" w:hAnsi="Arial" w:cs="Arial"/>
                <w:bCs/>
                <w:sz w:val="24"/>
                <w:szCs w:val="24"/>
              </w:rPr>
            </w:pPr>
          </w:p>
          <w:p w14:paraId="5F394A1B" w14:textId="77777777" w:rsidR="00905C0F" w:rsidRDefault="00905C0F" w:rsidP="00905C0F">
            <w:pPr>
              <w:ind w:right="260"/>
              <w:jc w:val="both"/>
              <w:rPr>
                <w:rFonts w:ascii="Arial" w:hAnsi="Arial" w:cs="Arial"/>
                <w:b/>
                <w:sz w:val="24"/>
                <w:szCs w:val="24"/>
              </w:rPr>
            </w:pPr>
            <w:r>
              <w:rPr>
                <w:rFonts w:ascii="Arial" w:hAnsi="Arial" w:cs="Arial"/>
                <w:b/>
                <w:sz w:val="24"/>
                <w:szCs w:val="24"/>
              </w:rPr>
              <w:t>Discussion/ Challenge</w:t>
            </w:r>
          </w:p>
          <w:p w14:paraId="33DCCB9F" w14:textId="77777777" w:rsidR="00905C0F" w:rsidRDefault="00905C0F" w:rsidP="00905C0F">
            <w:pPr>
              <w:ind w:right="260"/>
              <w:jc w:val="both"/>
              <w:rPr>
                <w:rFonts w:ascii="Arial" w:hAnsi="Arial" w:cs="Arial"/>
                <w:b/>
                <w:sz w:val="24"/>
                <w:szCs w:val="24"/>
              </w:rPr>
            </w:pPr>
          </w:p>
          <w:p w14:paraId="387C561F" w14:textId="6160DEF5" w:rsidR="00905C0F" w:rsidRDefault="00905C0F" w:rsidP="00905C0F">
            <w:pPr>
              <w:ind w:right="260"/>
              <w:jc w:val="both"/>
              <w:rPr>
                <w:rFonts w:ascii="Arial" w:hAnsi="Arial" w:cs="Arial"/>
                <w:bCs/>
                <w:sz w:val="24"/>
                <w:szCs w:val="24"/>
              </w:rPr>
            </w:pPr>
            <w:r>
              <w:rPr>
                <w:rFonts w:ascii="Arial" w:hAnsi="Arial" w:cs="Arial"/>
                <w:bCs/>
                <w:sz w:val="24"/>
                <w:szCs w:val="24"/>
              </w:rPr>
              <w:t xml:space="preserve">The Head </w:t>
            </w:r>
            <w:r w:rsidR="00BD2BBE">
              <w:rPr>
                <w:rFonts w:ascii="Arial" w:hAnsi="Arial" w:cs="Arial"/>
                <w:bCs/>
                <w:sz w:val="24"/>
                <w:szCs w:val="24"/>
              </w:rPr>
              <w:t>Teacher</w:t>
            </w:r>
            <w:r>
              <w:rPr>
                <w:rFonts w:ascii="Arial" w:hAnsi="Arial" w:cs="Arial"/>
                <w:bCs/>
                <w:sz w:val="24"/>
                <w:szCs w:val="24"/>
              </w:rPr>
              <w:t xml:space="preserve"> advised that the Head Teacher’s report</w:t>
            </w:r>
            <w:r w:rsidR="00BD2BBE">
              <w:rPr>
                <w:rFonts w:ascii="Arial" w:hAnsi="Arial" w:cs="Arial"/>
                <w:bCs/>
                <w:sz w:val="24"/>
                <w:szCs w:val="24"/>
              </w:rPr>
              <w:t xml:space="preserve"> format</w:t>
            </w:r>
            <w:r>
              <w:rPr>
                <w:rFonts w:ascii="Arial" w:hAnsi="Arial" w:cs="Arial"/>
                <w:bCs/>
                <w:sz w:val="24"/>
                <w:szCs w:val="24"/>
              </w:rPr>
              <w:t xml:space="preserve"> had been amended to help reduce workload pressures</w:t>
            </w:r>
            <w:r w:rsidR="00D131C6">
              <w:rPr>
                <w:rFonts w:ascii="Arial" w:hAnsi="Arial" w:cs="Arial"/>
                <w:bCs/>
                <w:sz w:val="24"/>
                <w:szCs w:val="24"/>
              </w:rPr>
              <w:t xml:space="preserve"> and in the absence of any progress data</w:t>
            </w:r>
            <w:r>
              <w:rPr>
                <w:rFonts w:ascii="Arial" w:hAnsi="Arial" w:cs="Arial"/>
                <w:bCs/>
                <w:sz w:val="24"/>
                <w:szCs w:val="24"/>
              </w:rPr>
              <w:t>. The report was now more focused on key areas, such as health and safety, risk management and wellbeing.</w:t>
            </w:r>
          </w:p>
          <w:p w14:paraId="088C5D30" w14:textId="77777777" w:rsidR="00905C0F" w:rsidRPr="00094F2F" w:rsidRDefault="00905C0F" w:rsidP="00905C0F">
            <w:pPr>
              <w:ind w:right="260"/>
              <w:jc w:val="both"/>
              <w:rPr>
                <w:rFonts w:ascii="Arial" w:hAnsi="Arial" w:cs="Arial"/>
                <w:bCs/>
                <w:sz w:val="24"/>
                <w:szCs w:val="24"/>
              </w:rPr>
            </w:pPr>
          </w:p>
          <w:p w14:paraId="0BDFAEF7" w14:textId="77777777" w:rsidR="00905C0F" w:rsidRDefault="00905C0F" w:rsidP="00905C0F">
            <w:pPr>
              <w:ind w:right="260"/>
              <w:jc w:val="both"/>
              <w:rPr>
                <w:rFonts w:ascii="Arial" w:hAnsi="Arial" w:cs="Arial"/>
                <w:b/>
                <w:sz w:val="24"/>
                <w:szCs w:val="24"/>
              </w:rPr>
            </w:pPr>
            <w:r>
              <w:rPr>
                <w:rFonts w:ascii="Arial" w:hAnsi="Arial" w:cs="Arial"/>
                <w:b/>
                <w:sz w:val="24"/>
                <w:szCs w:val="24"/>
              </w:rPr>
              <w:t>Outcome</w:t>
            </w:r>
          </w:p>
          <w:p w14:paraId="1F47F9DF" w14:textId="77777777" w:rsidR="00905C0F" w:rsidRDefault="00905C0F" w:rsidP="00905C0F">
            <w:pPr>
              <w:ind w:right="260"/>
              <w:jc w:val="both"/>
              <w:rPr>
                <w:rFonts w:ascii="Arial" w:hAnsi="Arial" w:cs="Arial"/>
                <w:b/>
                <w:sz w:val="24"/>
                <w:szCs w:val="24"/>
              </w:rPr>
            </w:pPr>
          </w:p>
          <w:p w14:paraId="2749A612" w14:textId="77777777" w:rsidR="00905C0F" w:rsidRDefault="00905C0F" w:rsidP="00905C0F">
            <w:pPr>
              <w:ind w:right="260"/>
              <w:jc w:val="both"/>
              <w:rPr>
                <w:rFonts w:ascii="Arial" w:hAnsi="Arial" w:cs="Arial"/>
                <w:bCs/>
                <w:sz w:val="24"/>
                <w:szCs w:val="24"/>
              </w:rPr>
            </w:pPr>
            <w:r>
              <w:rPr>
                <w:rFonts w:ascii="Arial" w:hAnsi="Arial" w:cs="Arial"/>
                <w:bCs/>
                <w:sz w:val="24"/>
                <w:szCs w:val="24"/>
              </w:rPr>
              <w:t>Governors noted the Head Teacher’s report.</w:t>
            </w:r>
          </w:p>
          <w:p w14:paraId="23BB3610" w14:textId="77777777" w:rsidR="00905C0F" w:rsidRPr="00C5081B" w:rsidRDefault="00905C0F" w:rsidP="00905C0F">
            <w:pPr>
              <w:ind w:right="260"/>
              <w:jc w:val="both"/>
              <w:rPr>
                <w:rFonts w:ascii="Arial" w:hAnsi="Arial" w:cs="Arial"/>
                <w:b/>
                <w:sz w:val="24"/>
                <w:szCs w:val="24"/>
              </w:rPr>
            </w:pPr>
          </w:p>
        </w:tc>
      </w:tr>
      <w:tr w:rsidR="00905C0F" w:rsidRPr="000F532D" w14:paraId="66836999" w14:textId="77777777" w:rsidTr="001B5B67">
        <w:tc>
          <w:tcPr>
            <w:tcW w:w="1204" w:type="dxa"/>
            <w:gridSpan w:val="2"/>
            <w:tcBorders>
              <w:top w:val="nil"/>
              <w:left w:val="nil"/>
              <w:bottom w:val="nil"/>
              <w:right w:val="nil"/>
            </w:tcBorders>
          </w:tcPr>
          <w:p w14:paraId="5095D486" w14:textId="77777777" w:rsidR="00905C0F" w:rsidRDefault="00905C0F" w:rsidP="00905C0F">
            <w:pPr>
              <w:ind w:right="260"/>
              <w:jc w:val="both"/>
              <w:rPr>
                <w:rFonts w:ascii="Arial" w:hAnsi="Arial" w:cs="Arial"/>
                <w:b/>
                <w:sz w:val="24"/>
                <w:szCs w:val="24"/>
              </w:rPr>
            </w:pPr>
            <w:r>
              <w:rPr>
                <w:rFonts w:ascii="Arial" w:hAnsi="Arial" w:cs="Arial"/>
                <w:b/>
                <w:sz w:val="24"/>
                <w:szCs w:val="24"/>
              </w:rPr>
              <w:t>7.</w:t>
            </w:r>
          </w:p>
          <w:p w14:paraId="1F0706E7" w14:textId="77777777" w:rsidR="00905C0F" w:rsidRDefault="00905C0F" w:rsidP="00905C0F">
            <w:pPr>
              <w:ind w:right="260"/>
              <w:jc w:val="both"/>
              <w:rPr>
                <w:rFonts w:ascii="Arial" w:hAnsi="Arial" w:cs="Arial"/>
                <w:b/>
                <w:sz w:val="24"/>
                <w:szCs w:val="24"/>
              </w:rPr>
            </w:pPr>
          </w:p>
          <w:p w14:paraId="6BA086CF" w14:textId="77777777" w:rsidR="00905C0F" w:rsidRDefault="00905C0F" w:rsidP="00905C0F">
            <w:pPr>
              <w:ind w:right="260"/>
              <w:jc w:val="both"/>
              <w:rPr>
                <w:rFonts w:ascii="Arial" w:hAnsi="Arial" w:cs="Arial"/>
                <w:bCs/>
                <w:sz w:val="24"/>
                <w:szCs w:val="24"/>
              </w:rPr>
            </w:pPr>
            <w:r>
              <w:rPr>
                <w:rFonts w:ascii="Arial" w:hAnsi="Arial" w:cs="Arial"/>
                <w:bCs/>
                <w:sz w:val="24"/>
                <w:szCs w:val="24"/>
              </w:rPr>
              <w:t>7.1</w:t>
            </w:r>
          </w:p>
          <w:p w14:paraId="0860AA90" w14:textId="77777777" w:rsidR="00905C0F" w:rsidRDefault="00905C0F" w:rsidP="00905C0F">
            <w:pPr>
              <w:ind w:right="260"/>
              <w:jc w:val="both"/>
              <w:rPr>
                <w:rFonts w:ascii="Arial" w:hAnsi="Arial" w:cs="Arial"/>
                <w:bCs/>
                <w:sz w:val="24"/>
                <w:szCs w:val="24"/>
              </w:rPr>
            </w:pPr>
          </w:p>
          <w:p w14:paraId="7F7C176C" w14:textId="77777777" w:rsidR="00905C0F" w:rsidRDefault="00905C0F" w:rsidP="00905C0F">
            <w:pPr>
              <w:ind w:right="260"/>
              <w:jc w:val="both"/>
              <w:rPr>
                <w:rFonts w:ascii="Arial" w:hAnsi="Arial" w:cs="Arial"/>
                <w:bCs/>
                <w:sz w:val="24"/>
                <w:szCs w:val="24"/>
              </w:rPr>
            </w:pPr>
          </w:p>
          <w:p w14:paraId="569B8484" w14:textId="77777777" w:rsidR="00905C0F" w:rsidRDefault="00905C0F" w:rsidP="00905C0F">
            <w:pPr>
              <w:ind w:right="260"/>
              <w:jc w:val="both"/>
              <w:rPr>
                <w:rFonts w:ascii="Arial" w:hAnsi="Arial" w:cs="Arial"/>
                <w:bCs/>
                <w:sz w:val="24"/>
                <w:szCs w:val="24"/>
              </w:rPr>
            </w:pPr>
          </w:p>
          <w:p w14:paraId="2737A694" w14:textId="77777777" w:rsidR="00905C0F" w:rsidRDefault="00905C0F" w:rsidP="00905C0F">
            <w:pPr>
              <w:ind w:right="260"/>
              <w:jc w:val="both"/>
              <w:rPr>
                <w:rFonts w:ascii="Arial" w:hAnsi="Arial" w:cs="Arial"/>
                <w:bCs/>
                <w:sz w:val="24"/>
                <w:szCs w:val="24"/>
              </w:rPr>
            </w:pPr>
          </w:p>
          <w:p w14:paraId="1CFE4174" w14:textId="77777777" w:rsidR="00905C0F" w:rsidRDefault="00905C0F" w:rsidP="00905C0F">
            <w:pPr>
              <w:ind w:right="260"/>
              <w:jc w:val="both"/>
              <w:rPr>
                <w:rFonts w:ascii="Arial" w:hAnsi="Arial" w:cs="Arial"/>
                <w:bCs/>
                <w:sz w:val="24"/>
                <w:szCs w:val="24"/>
              </w:rPr>
            </w:pPr>
            <w:r>
              <w:rPr>
                <w:rFonts w:ascii="Arial" w:hAnsi="Arial" w:cs="Arial"/>
                <w:bCs/>
                <w:sz w:val="24"/>
                <w:szCs w:val="24"/>
              </w:rPr>
              <w:t>7.2</w:t>
            </w:r>
          </w:p>
          <w:p w14:paraId="6121AFC4" w14:textId="77777777" w:rsidR="00905C0F" w:rsidRDefault="00905C0F" w:rsidP="00905C0F">
            <w:pPr>
              <w:ind w:right="260"/>
              <w:jc w:val="both"/>
              <w:rPr>
                <w:rFonts w:ascii="Arial" w:hAnsi="Arial" w:cs="Arial"/>
                <w:bCs/>
                <w:sz w:val="24"/>
                <w:szCs w:val="24"/>
              </w:rPr>
            </w:pPr>
          </w:p>
          <w:p w14:paraId="34F7C5F8" w14:textId="77777777" w:rsidR="00905C0F" w:rsidRDefault="00905C0F" w:rsidP="00905C0F">
            <w:pPr>
              <w:ind w:right="260"/>
              <w:jc w:val="both"/>
              <w:rPr>
                <w:rFonts w:ascii="Arial" w:hAnsi="Arial" w:cs="Arial"/>
                <w:b/>
                <w:sz w:val="24"/>
                <w:szCs w:val="24"/>
              </w:rPr>
            </w:pPr>
          </w:p>
        </w:tc>
        <w:tc>
          <w:tcPr>
            <w:tcW w:w="9569" w:type="dxa"/>
            <w:gridSpan w:val="2"/>
            <w:tcBorders>
              <w:top w:val="nil"/>
              <w:left w:val="nil"/>
              <w:bottom w:val="nil"/>
              <w:right w:val="nil"/>
            </w:tcBorders>
          </w:tcPr>
          <w:p w14:paraId="6460EDFC" w14:textId="77777777" w:rsidR="00905C0F" w:rsidRDefault="00905C0F" w:rsidP="00905C0F">
            <w:pPr>
              <w:pStyle w:val="TableCell"/>
              <w:framePr w:hSpace="0" w:wrap="auto" w:vAnchor="margin" w:yAlign="inline"/>
              <w:suppressOverlap w:val="0"/>
              <w:rPr>
                <w:rStyle w:val="normaltextrun"/>
              </w:rPr>
            </w:pPr>
            <w:r>
              <w:rPr>
                <w:rStyle w:val="normaltextrun"/>
              </w:rPr>
              <w:t>TRUST FINANCE ARRANGEMENTS</w:t>
            </w:r>
          </w:p>
          <w:p w14:paraId="7596B915" w14:textId="77777777" w:rsidR="00905C0F" w:rsidRDefault="00905C0F" w:rsidP="00905C0F">
            <w:pPr>
              <w:pStyle w:val="TableCell"/>
              <w:framePr w:hSpace="0" w:wrap="auto" w:vAnchor="margin" w:yAlign="inline"/>
              <w:suppressOverlap w:val="0"/>
              <w:rPr>
                <w:rStyle w:val="normaltextrun"/>
              </w:rPr>
            </w:pPr>
          </w:p>
          <w:p w14:paraId="324740FB" w14:textId="77777777" w:rsidR="00905C0F" w:rsidRDefault="00905C0F" w:rsidP="00905C0F">
            <w:pPr>
              <w:ind w:right="260"/>
              <w:jc w:val="both"/>
              <w:rPr>
                <w:rFonts w:ascii="Arial" w:hAnsi="Arial" w:cs="Arial"/>
                <w:b/>
                <w:sz w:val="24"/>
                <w:szCs w:val="24"/>
              </w:rPr>
            </w:pPr>
            <w:r>
              <w:rPr>
                <w:rFonts w:ascii="Arial" w:hAnsi="Arial" w:cs="Arial"/>
                <w:b/>
                <w:sz w:val="24"/>
                <w:szCs w:val="24"/>
              </w:rPr>
              <w:t>Purpose</w:t>
            </w:r>
          </w:p>
          <w:p w14:paraId="7294BBD1" w14:textId="77777777" w:rsidR="00905C0F" w:rsidRDefault="00905C0F" w:rsidP="00905C0F">
            <w:pPr>
              <w:ind w:right="260"/>
              <w:jc w:val="both"/>
              <w:rPr>
                <w:rFonts w:ascii="Arial" w:hAnsi="Arial" w:cs="Arial"/>
                <w:b/>
                <w:sz w:val="24"/>
                <w:szCs w:val="24"/>
              </w:rPr>
            </w:pPr>
          </w:p>
          <w:p w14:paraId="4EF62A93" w14:textId="77777777" w:rsidR="00905C0F" w:rsidRDefault="00905C0F" w:rsidP="00905C0F">
            <w:pPr>
              <w:jc w:val="both"/>
              <w:rPr>
                <w:rFonts w:ascii="Arial" w:hAnsi="Arial" w:cs="Arial"/>
                <w:sz w:val="24"/>
                <w:szCs w:val="24"/>
              </w:rPr>
            </w:pPr>
            <w:r>
              <w:rPr>
                <w:rFonts w:ascii="Arial" w:hAnsi="Arial" w:cs="Arial"/>
                <w:sz w:val="24"/>
                <w:szCs w:val="24"/>
              </w:rPr>
              <w:t>Governors had been provided with copies of the updated</w:t>
            </w:r>
            <w:r w:rsidRPr="00CE3405">
              <w:rPr>
                <w:rFonts w:ascii="Arial" w:hAnsi="Arial" w:cs="Arial"/>
                <w:sz w:val="24"/>
                <w:szCs w:val="24"/>
              </w:rPr>
              <w:t xml:space="preserve"> ‘Financial Planning and Top Slice Arrangements</w:t>
            </w:r>
            <w:r>
              <w:rPr>
                <w:rFonts w:ascii="Arial" w:hAnsi="Arial" w:cs="Arial"/>
                <w:sz w:val="24"/>
                <w:szCs w:val="24"/>
              </w:rPr>
              <w:t>’ document</w:t>
            </w:r>
            <w:r w:rsidRPr="00CE3405">
              <w:rPr>
                <w:rFonts w:ascii="Arial" w:hAnsi="Arial" w:cs="Arial"/>
                <w:sz w:val="24"/>
                <w:szCs w:val="24"/>
              </w:rPr>
              <w:t xml:space="preserve"> </w:t>
            </w:r>
            <w:r>
              <w:rPr>
                <w:rFonts w:ascii="Arial" w:hAnsi="Arial" w:cs="Arial"/>
                <w:sz w:val="24"/>
                <w:szCs w:val="24"/>
              </w:rPr>
              <w:t>in advance of the meeting for consideration.</w:t>
            </w:r>
          </w:p>
          <w:p w14:paraId="54CC27BC" w14:textId="77777777" w:rsidR="00905C0F" w:rsidRDefault="00905C0F" w:rsidP="00905C0F">
            <w:pPr>
              <w:ind w:right="260"/>
              <w:jc w:val="both"/>
              <w:rPr>
                <w:rFonts w:ascii="Arial" w:hAnsi="Arial" w:cs="Arial"/>
                <w:b/>
                <w:sz w:val="24"/>
                <w:szCs w:val="24"/>
              </w:rPr>
            </w:pPr>
          </w:p>
          <w:p w14:paraId="371D4B70" w14:textId="77777777" w:rsidR="00905C0F" w:rsidRDefault="00905C0F" w:rsidP="00905C0F">
            <w:pPr>
              <w:ind w:right="260"/>
              <w:jc w:val="both"/>
              <w:rPr>
                <w:rFonts w:ascii="Arial" w:hAnsi="Arial" w:cs="Arial"/>
                <w:b/>
                <w:sz w:val="24"/>
                <w:szCs w:val="24"/>
              </w:rPr>
            </w:pPr>
            <w:r>
              <w:rPr>
                <w:rFonts w:ascii="Arial" w:hAnsi="Arial" w:cs="Arial"/>
                <w:b/>
                <w:sz w:val="24"/>
                <w:szCs w:val="24"/>
              </w:rPr>
              <w:t>Outcome</w:t>
            </w:r>
          </w:p>
          <w:p w14:paraId="79E3CFFD" w14:textId="77777777" w:rsidR="00905C0F" w:rsidRDefault="00905C0F" w:rsidP="00905C0F">
            <w:pPr>
              <w:ind w:right="260"/>
              <w:jc w:val="both"/>
              <w:rPr>
                <w:rFonts w:ascii="Arial" w:hAnsi="Arial" w:cs="Arial"/>
                <w:b/>
                <w:sz w:val="24"/>
                <w:szCs w:val="24"/>
              </w:rPr>
            </w:pPr>
          </w:p>
          <w:p w14:paraId="33AF27FA" w14:textId="77777777" w:rsidR="00905C0F" w:rsidRPr="00C63191" w:rsidRDefault="00905C0F" w:rsidP="00905C0F">
            <w:pPr>
              <w:pStyle w:val="TableCell"/>
              <w:framePr w:hSpace="0" w:wrap="auto" w:vAnchor="margin" w:yAlign="inline"/>
              <w:suppressOverlap w:val="0"/>
              <w:rPr>
                <w:b w:val="0"/>
                <w:bCs w:val="0"/>
              </w:rPr>
            </w:pPr>
            <w:r w:rsidRPr="00C63191">
              <w:rPr>
                <w:b w:val="0"/>
                <w:bCs w:val="0"/>
              </w:rPr>
              <w:t>Governors noted the ‘Financial Planning and Top Slice Arrangements’ document.</w:t>
            </w:r>
          </w:p>
          <w:p w14:paraId="20729323" w14:textId="77777777" w:rsidR="00905C0F" w:rsidRPr="00C5081B" w:rsidRDefault="00905C0F" w:rsidP="00905C0F">
            <w:pPr>
              <w:ind w:right="260"/>
              <w:jc w:val="both"/>
              <w:rPr>
                <w:rFonts w:ascii="Arial" w:hAnsi="Arial" w:cs="Arial"/>
                <w:b/>
                <w:sz w:val="24"/>
                <w:szCs w:val="24"/>
              </w:rPr>
            </w:pPr>
          </w:p>
        </w:tc>
      </w:tr>
      <w:tr w:rsidR="00905C0F" w:rsidRPr="000F532D" w14:paraId="5FEC7D68" w14:textId="77777777" w:rsidTr="001B5B67">
        <w:tc>
          <w:tcPr>
            <w:tcW w:w="1204" w:type="dxa"/>
            <w:gridSpan w:val="2"/>
            <w:tcBorders>
              <w:top w:val="nil"/>
              <w:left w:val="nil"/>
              <w:bottom w:val="nil"/>
              <w:right w:val="nil"/>
            </w:tcBorders>
          </w:tcPr>
          <w:p w14:paraId="619D8074" w14:textId="77777777" w:rsidR="00905C0F" w:rsidRDefault="00905C0F" w:rsidP="00905C0F">
            <w:pPr>
              <w:ind w:right="260"/>
              <w:jc w:val="both"/>
              <w:rPr>
                <w:rFonts w:ascii="Arial" w:hAnsi="Arial" w:cs="Arial"/>
                <w:b/>
                <w:sz w:val="24"/>
                <w:szCs w:val="24"/>
              </w:rPr>
            </w:pPr>
            <w:r>
              <w:rPr>
                <w:rFonts w:ascii="Arial" w:hAnsi="Arial" w:cs="Arial"/>
                <w:b/>
                <w:sz w:val="24"/>
                <w:szCs w:val="24"/>
              </w:rPr>
              <w:t>8.</w:t>
            </w:r>
          </w:p>
          <w:p w14:paraId="7255CBC9" w14:textId="77777777" w:rsidR="00905C0F" w:rsidRDefault="00905C0F" w:rsidP="00905C0F">
            <w:pPr>
              <w:ind w:right="260"/>
              <w:jc w:val="both"/>
              <w:rPr>
                <w:rFonts w:ascii="Arial" w:hAnsi="Arial" w:cs="Arial"/>
                <w:b/>
                <w:sz w:val="24"/>
                <w:szCs w:val="24"/>
              </w:rPr>
            </w:pPr>
          </w:p>
          <w:p w14:paraId="6077E291" w14:textId="77777777" w:rsidR="00905C0F" w:rsidRDefault="00905C0F" w:rsidP="00905C0F">
            <w:pPr>
              <w:ind w:right="260"/>
              <w:jc w:val="both"/>
              <w:rPr>
                <w:rFonts w:ascii="Arial" w:hAnsi="Arial" w:cs="Arial"/>
                <w:bCs/>
                <w:sz w:val="24"/>
                <w:szCs w:val="24"/>
              </w:rPr>
            </w:pPr>
            <w:r>
              <w:rPr>
                <w:rFonts w:ascii="Arial" w:hAnsi="Arial" w:cs="Arial"/>
                <w:bCs/>
                <w:sz w:val="24"/>
                <w:szCs w:val="24"/>
              </w:rPr>
              <w:t>8.1</w:t>
            </w:r>
          </w:p>
          <w:p w14:paraId="723BBAF3" w14:textId="77777777" w:rsidR="00905C0F" w:rsidRDefault="00905C0F" w:rsidP="00905C0F">
            <w:pPr>
              <w:ind w:right="260"/>
              <w:jc w:val="both"/>
              <w:rPr>
                <w:rFonts w:ascii="Arial" w:hAnsi="Arial" w:cs="Arial"/>
                <w:bCs/>
                <w:sz w:val="24"/>
                <w:szCs w:val="24"/>
              </w:rPr>
            </w:pPr>
          </w:p>
          <w:p w14:paraId="787FFA27" w14:textId="77777777" w:rsidR="00905C0F" w:rsidRDefault="00905C0F" w:rsidP="00905C0F">
            <w:pPr>
              <w:ind w:right="260"/>
              <w:jc w:val="both"/>
              <w:rPr>
                <w:rFonts w:ascii="Arial" w:hAnsi="Arial" w:cs="Arial"/>
                <w:bCs/>
                <w:sz w:val="24"/>
                <w:szCs w:val="24"/>
              </w:rPr>
            </w:pPr>
          </w:p>
          <w:p w14:paraId="60ACB05D" w14:textId="77777777" w:rsidR="00905C0F" w:rsidRDefault="00905C0F" w:rsidP="00905C0F">
            <w:pPr>
              <w:ind w:right="260"/>
              <w:jc w:val="both"/>
              <w:rPr>
                <w:rFonts w:ascii="Arial" w:hAnsi="Arial" w:cs="Arial"/>
                <w:bCs/>
                <w:sz w:val="24"/>
                <w:szCs w:val="24"/>
              </w:rPr>
            </w:pPr>
          </w:p>
          <w:p w14:paraId="5BF6C5E9" w14:textId="77777777" w:rsidR="00905C0F" w:rsidRDefault="00905C0F" w:rsidP="00905C0F">
            <w:pPr>
              <w:ind w:right="260"/>
              <w:jc w:val="both"/>
              <w:rPr>
                <w:rFonts w:ascii="Arial" w:hAnsi="Arial" w:cs="Arial"/>
                <w:bCs/>
                <w:sz w:val="24"/>
                <w:szCs w:val="24"/>
              </w:rPr>
            </w:pPr>
          </w:p>
          <w:p w14:paraId="25136B97" w14:textId="77777777" w:rsidR="00905C0F" w:rsidRDefault="00905C0F" w:rsidP="00905C0F">
            <w:pPr>
              <w:ind w:right="260"/>
              <w:jc w:val="both"/>
              <w:rPr>
                <w:rFonts w:ascii="Arial" w:hAnsi="Arial" w:cs="Arial"/>
                <w:bCs/>
                <w:sz w:val="24"/>
                <w:szCs w:val="24"/>
              </w:rPr>
            </w:pPr>
          </w:p>
          <w:p w14:paraId="75134191" w14:textId="513A3C92" w:rsidR="00905C0F" w:rsidRDefault="00905C0F" w:rsidP="00905C0F">
            <w:pPr>
              <w:ind w:right="260"/>
              <w:jc w:val="both"/>
              <w:rPr>
                <w:rFonts w:ascii="Arial" w:hAnsi="Arial" w:cs="Arial"/>
                <w:bCs/>
                <w:sz w:val="24"/>
                <w:szCs w:val="24"/>
              </w:rPr>
            </w:pPr>
            <w:r>
              <w:rPr>
                <w:rFonts w:ascii="Arial" w:hAnsi="Arial" w:cs="Arial"/>
                <w:bCs/>
                <w:sz w:val="24"/>
                <w:szCs w:val="24"/>
              </w:rPr>
              <w:t>8.2</w:t>
            </w:r>
          </w:p>
          <w:p w14:paraId="42328DC6" w14:textId="2875AB84" w:rsidR="003874EB" w:rsidRDefault="003874EB" w:rsidP="00905C0F">
            <w:pPr>
              <w:ind w:right="260"/>
              <w:jc w:val="both"/>
              <w:rPr>
                <w:rFonts w:ascii="Arial" w:hAnsi="Arial" w:cs="Arial"/>
                <w:sz w:val="24"/>
                <w:szCs w:val="24"/>
              </w:rPr>
            </w:pPr>
          </w:p>
          <w:p w14:paraId="45419E7A" w14:textId="7E504E99" w:rsidR="003874EB" w:rsidRDefault="003874EB" w:rsidP="00905C0F">
            <w:pPr>
              <w:ind w:right="260"/>
              <w:jc w:val="both"/>
              <w:rPr>
                <w:rFonts w:ascii="Arial" w:hAnsi="Arial" w:cs="Arial"/>
                <w:sz w:val="24"/>
                <w:szCs w:val="24"/>
              </w:rPr>
            </w:pPr>
            <w:r>
              <w:rPr>
                <w:rFonts w:ascii="Arial" w:hAnsi="Arial" w:cs="Arial"/>
                <w:sz w:val="24"/>
                <w:szCs w:val="24"/>
              </w:rPr>
              <w:t>8.2.1</w:t>
            </w:r>
          </w:p>
          <w:p w14:paraId="69E4334C" w14:textId="7290E437" w:rsidR="003874EB" w:rsidRDefault="003874EB" w:rsidP="00905C0F">
            <w:pPr>
              <w:ind w:right="260"/>
              <w:jc w:val="both"/>
              <w:rPr>
                <w:rFonts w:ascii="Arial" w:hAnsi="Arial" w:cs="Arial"/>
                <w:sz w:val="24"/>
                <w:szCs w:val="24"/>
              </w:rPr>
            </w:pPr>
          </w:p>
          <w:p w14:paraId="3B900A9E" w14:textId="1FF413F6" w:rsidR="003874EB" w:rsidRDefault="003874EB" w:rsidP="00905C0F">
            <w:pPr>
              <w:ind w:right="260"/>
              <w:jc w:val="both"/>
              <w:rPr>
                <w:rFonts w:ascii="Arial" w:hAnsi="Arial" w:cs="Arial"/>
                <w:sz w:val="24"/>
                <w:szCs w:val="24"/>
              </w:rPr>
            </w:pPr>
          </w:p>
          <w:p w14:paraId="71AE7F8F" w14:textId="4E607DD2" w:rsidR="003874EB" w:rsidRDefault="003874EB" w:rsidP="00905C0F">
            <w:pPr>
              <w:ind w:right="260"/>
              <w:jc w:val="both"/>
              <w:rPr>
                <w:rFonts w:ascii="Arial" w:hAnsi="Arial" w:cs="Arial"/>
                <w:sz w:val="24"/>
                <w:szCs w:val="24"/>
              </w:rPr>
            </w:pPr>
          </w:p>
          <w:p w14:paraId="66C7B847" w14:textId="16F57794" w:rsidR="003874EB" w:rsidRDefault="003874EB" w:rsidP="00905C0F">
            <w:pPr>
              <w:ind w:right="260"/>
              <w:jc w:val="both"/>
              <w:rPr>
                <w:rFonts w:ascii="Arial" w:hAnsi="Arial" w:cs="Arial"/>
                <w:sz w:val="24"/>
                <w:szCs w:val="24"/>
              </w:rPr>
            </w:pPr>
          </w:p>
          <w:p w14:paraId="61F91EF0" w14:textId="2D24C38B" w:rsidR="003874EB" w:rsidRDefault="003874EB" w:rsidP="00905C0F">
            <w:pPr>
              <w:ind w:right="260"/>
              <w:jc w:val="both"/>
              <w:rPr>
                <w:rFonts w:ascii="Arial" w:hAnsi="Arial" w:cs="Arial"/>
                <w:sz w:val="24"/>
                <w:szCs w:val="24"/>
              </w:rPr>
            </w:pPr>
          </w:p>
          <w:p w14:paraId="766E639D" w14:textId="03F0801D" w:rsidR="003874EB" w:rsidRDefault="003874EB" w:rsidP="00905C0F">
            <w:pPr>
              <w:ind w:right="260"/>
              <w:jc w:val="both"/>
              <w:rPr>
                <w:rFonts w:ascii="Arial" w:hAnsi="Arial" w:cs="Arial"/>
                <w:sz w:val="24"/>
                <w:szCs w:val="24"/>
              </w:rPr>
            </w:pPr>
          </w:p>
          <w:p w14:paraId="3C6F9899" w14:textId="203E0B0A" w:rsidR="003874EB" w:rsidRDefault="003874EB" w:rsidP="00905C0F">
            <w:pPr>
              <w:ind w:right="260"/>
              <w:jc w:val="both"/>
              <w:rPr>
                <w:rFonts w:ascii="Arial" w:hAnsi="Arial" w:cs="Arial"/>
                <w:sz w:val="24"/>
                <w:szCs w:val="24"/>
              </w:rPr>
            </w:pPr>
          </w:p>
          <w:p w14:paraId="073A2FDD" w14:textId="5E4AF1B9" w:rsidR="003874EB" w:rsidRDefault="003874EB" w:rsidP="00905C0F">
            <w:pPr>
              <w:ind w:right="260"/>
              <w:jc w:val="both"/>
              <w:rPr>
                <w:rFonts w:ascii="Arial" w:hAnsi="Arial" w:cs="Arial"/>
                <w:sz w:val="24"/>
                <w:szCs w:val="24"/>
              </w:rPr>
            </w:pPr>
          </w:p>
          <w:p w14:paraId="7C282823" w14:textId="160988C9" w:rsidR="003874EB" w:rsidRDefault="003874EB" w:rsidP="00905C0F">
            <w:pPr>
              <w:ind w:right="260"/>
              <w:jc w:val="both"/>
              <w:rPr>
                <w:rFonts w:ascii="Arial" w:hAnsi="Arial" w:cs="Arial"/>
                <w:sz w:val="24"/>
                <w:szCs w:val="24"/>
              </w:rPr>
            </w:pPr>
            <w:r>
              <w:rPr>
                <w:rFonts w:ascii="Arial" w:hAnsi="Arial" w:cs="Arial"/>
                <w:sz w:val="24"/>
                <w:szCs w:val="24"/>
              </w:rPr>
              <w:t>8.2.2</w:t>
            </w:r>
          </w:p>
          <w:p w14:paraId="06D145AA" w14:textId="256A388A" w:rsidR="003874EB" w:rsidRDefault="003874EB" w:rsidP="00905C0F">
            <w:pPr>
              <w:ind w:right="260"/>
              <w:jc w:val="both"/>
              <w:rPr>
                <w:rFonts w:ascii="Arial" w:hAnsi="Arial" w:cs="Arial"/>
                <w:sz w:val="24"/>
                <w:szCs w:val="24"/>
              </w:rPr>
            </w:pPr>
          </w:p>
          <w:p w14:paraId="7707DF4B" w14:textId="040E464C" w:rsidR="003874EB" w:rsidRDefault="003874EB" w:rsidP="00905C0F">
            <w:pPr>
              <w:ind w:right="260"/>
              <w:jc w:val="both"/>
              <w:rPr>
                <w:rFonts w:ascii="Arial" w:hAnsi="Arial" w:cs="Arial"/>
                <w:sz w:val="24"/>
                <w:szCs w:val="24"/>
              </w:rPr>
            </w:pPr>
          </w:p>
          <w:p w14:paraId="32AB8370" w14:textId="78DE3182" w:rsidR="003874EB" w:rsidRDefault="003874EB" w:rsidP="00905C0F">
            <w:pPr>
              <w:ind w:right="260"/>
              <w:jc w:val="both"/>
              <w:rPr>
                <w:rFonts w:ascii="Arial" w:hAnsi="Arial" w:cs="Arial"/>
                <w:sz w:val="24"/>
                <w:szCs w:val="24"/>
              </w:rPr>
            </w:pPr>
          </w:p>
          <w:p w14:paraId="7F1E2F8D" w14:textId="441320A5" w:rsidR="003874EB" w:rsidRDefault="003874EB" w:rsidP="00905C0F">
            <w:pPr>
              <w:ind w:right="260"/>
              <w:jc w:val="both"/>
              <w:rPr>
                <w:rFonts w:ascii="Arial" w:hAnsi="Arial" w:cs="Arial"/>
                <w:sz w:val="24"/>
                <w:szCs w:val="24"/>
              </w:rPr>
            </w:pPr>
          </w:p>
          <w:p w14:paraId="2CD82D7D" w14:textId="7C55DC30" w:rsidR="003874EB" w:rsidRDefault="003874EB" w:rsidP="00905C0F">
            <w:pPr>
              <w:ind w:right="260"/>
              <w:jc w:val="both"/>
              <w:rPr>
                <w:rFonts w:ascii="Arial" w:hAnsi="Arial" w:cs="Arial"/>
                <w:sz w:val="24"/>
                <w:szCs w:val="24"/>
              </w:rPr>
            </w:pPr>
          </w:p>
          <w:p w14:paraId="04ED1E18" w14:textId="17A82D8D" w:rsidR="003874EB" w:rsidRDefault="003874EB" w:rsidP="00905C0F">
            <w:pPr>
              <w:ind w:right="260"/>
              <w:jc w:val="both"/>
              <w:rPr>
                <w:rFonts w:ascii="Arial" w:hAnsi="Arial" w:cs="Arial"/>
                <w:sz w:val="24"/>
                <w:szCs w:val="24"/>
              </w:rPr>
            </w:pPr>
          </w:p>
          <w:p w14:paraId="29E841DB" w14:textId="4E333AE9" w:rsidR="003874EB" w:rsidRDefault="003874EB" w:rsidP="00905C0F">
            <w:pPr>
              <w:ind w:right="260"/>
              <w:jc w:val="both"/>
              <w:rPr>
                <w:rFonts w:ascii="Arial" w:hAnsi="Arial" w:cs="Arial"/>
                <w:sz w:val="24"/>
                <w:szCs w:val="24"/>
              </w:rPr>
            </w:pPr>
          </w:p>
          <w:p w14:paraId="1E67DA02" w14:textId="11233EA5" w:rsidR="003874EB" w:rsidRDefault="003874EB" w:rsidP="00905C0F">
            <w:pPr>
              <w:ind w:right="260"/>
              <w:jc w:val="both"/>
              <w:rPr>
                <w:rFonts w:ascii="Arial" w:hAnsi="Arial" w:cs="Arial"/>
                <w:sz w:val="24"/>
                <w:szCs w:val="24"/>
              </w:rPr>
            </w:pPr>
          </w:p>
          <w:p w14:paraId="1026F119" w14:textId="40FC058D" w:rsidR="003874EB" w:rsidRDefault="003874EB" w:rsidP="00905C0F">
            <w:pPr>
              <w:ind w:right="260"/>
              <w:jc w:val="both"/>
              <w:rPr>
                <w:rFonts w:ascii="Arial" w:hAnsi="Arial" w:cs="Arial"/>
                <w:sz w:val="24"/>
                <w:szCs w:val="24"/>
              </w:rPr>
            </w:pPr>
          </w:p>
          <w:p w14:paraId="1F6DD847" w14:textId="4585C8F7" w:rsidR="003874EB" w:rsidRDefault="003874EB" w:rsidP="00905C0F">
            <w:pPr>
              <w:ind w:right="260"/>
              <w:jc w:val="both"/>
              <w:rPr>
                <w:rFonts w:ascii="Arial" w:hAnsi="Arial" w:cs="Arial"/>
                <w:bCs/>
                <w:sz w:val="24"/>
                <w:szCs w:val="24"/>
              </w:rPr>
            </w:pPr>
            <w:r>
              <w:rPr>
                <w:rFonts w:ascii="Arial" w:hAnsi="Arial" w:cs="Arial"/>
                <w:sz w:val="24"/>
                <w:szCs w:val="24"/>
              </w:rPr>
              <w:t>8.3</w:t>
            </w:r>
          </w:p>
          <w:p w14:paraId="7EC73CFA" w14:textId="77777777" w:rsidR="00905C0F" w:rsidRDefault="00905C0F" w:rsidP="00905C0F">
            <w:pPr>
              <w:ind w:right="260"/>
              <w:jc w:val="both"/>
              <w:rPr>
                <w:rFonts w:ascii="Arial" w:hAnsi="Arial" w:cs="Arial"/>
                <w:sz w:val="24"/>
                <w:szCs w:val="24"/>
              </w:rPr>
            </w:pPr>
          </w:p>
          <w:p w14:paraId="434E91F5" w14:textId="1AD85834" w:rsidR="00905C0F" w:rsidRDefault="00905C0F" w:rsidP="00905C0F">
            <w:pPr>
              <w:ind w:right="260"/>
              <w:jc w:val="both"/>
              <w:rPr>
                <w:rFonts w:ascii="Arial" w:hAnsi="Arial" w:cs="Arial"/>
                <w:b/>
                <w:sz w:val="24"/>
                <w:szCs w:val="24"/>
              </w:rPr>
            </w:pPr>
          </w:p>
        </w:tc>
        <w:tc>
          <w:tcPr>
            <w:tcW w:w="9569" w:type="dxa"/>
            <w:gridSpan w:val="2"/>
            <w:tcBorders>
              <w:top w:val="nil"/>
              <w:left w:val="nil"/>
              <w:bottom w:val="nil"/>
              <w:right w:val="nil"/>
            </w:tcBorders>
          </w:tcPr>
          <w:p w14:paraId="7CC6F8CF" w14:textId="77777777" w:rsidR="00905C0F" w:rsidRPr="00D611C3" w:rsidRDefault="00905C0F" w:rsidP="00905C0F">
            <w:pPr>
              <w:pStyle w:val="TableCell"/>
              <w:framePr w:hSpace="0" w:wrap="auto" w:vAnchor="margin" w:yAlign="inline"/>
              <w:suppressOverlap w:val="0"/>
              <w:rPr>
                <w:rStyle w:val="eop"/>
              </w:rPr>
            </w:pPr>
            <w:r w:rsidRPr="00D611C3">
              <w:rPr>
                <w:rStyle w:val="normaltextrun"/>
              </w:rPr>
              <w:lastRenderedPageBreak/>
              <w:t>WEBSITE REVIEW FEEDBACK</w:t>
            </w:r>
            <w:r w:rsidRPr="00D611C3">
              <w:rPr>
                <w:rStyle w:val="eop"/>
              </w:rPr>
              <w:t> </w:t>
            </w:r>
          </w:p>
          <w:p w14:paraId="78440918" w14:textId="77777777" w:rsidR="00905C0F" w:rsidRDefault="00905C0F" w:rsidP="00905C0F">
            <w:pPr>
              <w:pStyle w:val="TableCell"/>
              <w:framePr w:hSpace="0" w:wrap="auto" w:vAnchor="margin" w:yAlign="inline"/>
              <w:suppressOverlap w:val="0"/>
              <w:rPr>
                <w:rStyle w:val="eop"/>
              </w:rPr>
            </w:pPr>
          </w:p>
          <w:p w14:paraId="651DCD23" w14:textId="77777777" w:rsidR="00905C0F" w:rsidRDefault="00905C0F" w:rsidP="00905C0F">
            <w:pPr>
              <w:ind w:right="260"/>
              <w:jc w:val="both"/>
              <w:rPr>
                <w:rFonts w:ascii="Arial" w:hAnsi="Arial" w:cs="Arial"/>
                <w:b/>
                <w:sz w:val="24"/>
                <w:szCs w:val="24"/>
              </w:rPr>
            </w:pPr>
            <w:r>
              <w:rPr>
                <w:rFonts w:ascii="Arial" w:hAnsi="Arial" w:cs="Arial"/>
                <w:b/>
                <w:sz w:val="24"/>
                <w:szCs w:val="24"/>
              </w:rPr>
              <w:t>Purpose</w:t>
            </w:r>
          </w:p>
          <w:p w14:paraId="43539573" w14:textId="77777777" w:rsidR="00905C0F" w:rsidRDefault="00905C0F" w:rsidP="00905C0F">
            <w:pPr>
              <w:ind w:right="260"/>
              <w:jc w:val="both"/>
              <w:rPr>
                <w:rFonts w:ascii="Arial" w:hAnsi="Arial" w:cs="Arial"/>
                <w:b/>
                <w:sz w:val="24"/>
                <w:szCs w:val="24"/>
              </w:rPr>
            </w:pPr>
          </w:p>
          <w:p w14:paraId="78993F88" w14:textId="2E6234FB" w:rsidR="00905C0F" w:rsidRDefault="00905C0F" w:rsidP="00905C0F">
            <w:pPr>
              <w:ind w:right="260"/>
              <w:jc w:val="both"/>
              <w:rPr>
                <w:rFonts w:ascii="Arial" w:hAnsi="Arial" w:cs="Arial"/>
                <w:bCs/>
                <w:sz w:val="24"/>
                <w:szCs w:val="24"/>
              </w:rPr>
            </w:pPr>
            <w:r>
              <w:rPr>
                <w:rFonts w:ascii="Arial" w:hAnsi="Arial" w:cs="Arial"/>
                <w:bCs/>
                <w:sz w:val="24"/>
                <w:szCs w:val="24"/>
              </w:rPr>
              <w:t>Governors had been provided with website feedback from a peer review exercise carried out across the trust, in advance of the meeting. Feedback was focused on the following areas: Early Years Foundation Stage (EYFS), Maths, English and Science.</w:t>
            </w:r>
          </w:p>
          <w:p w14:paraId="0897484B" w14:textId="2EBD272F" w:rsidR="00D131C6" w:rsidRDefault="00D131C6" w:rsidP="00905C0F">
            <w:pPr>
              <w:ind w:right="260"/>
              <w:jc w:val="both"/>
              <w:rPr>
                <w:rFonts w:ascii="Arial" w:hAnsi="Arial" w:cs="Arial"/>
                <w:bCs/>
                <w:sz w:val="24"/>
                <w:szCs w:val="24"/>
              </w:rPr>
            </w:pPr>
          </w:p>
          <w:p w14:paraId="299509EC" w14:textId="4FA7F5D3" w:rsidR="00D131C6" w:rsidRDefault="00D131C6" w:rsidP="00905C0F">
            <w:pPr>
              <w:ind w:right="260"/>
              <w:jc w:val="both"/>
              <w:rPr>
                <w:rFonts w:ascii="Arial" w:hAnsi="Arial" w:cs="Arial"/>
                <w:b/>
                <w:sz w:val="24"/>
                <w:szCs w:val="24"/>
              </w:rPr>
            </w:pPr>
            <w:r>
              <w:rPr>
                <w:rFonts w:ascii="Arial" w:hAnsi="Arial" w:cs="Arial"/>
                <w:b/>
                <w:sz w:val="24"/>
                <w:szCs w:val="24"/>
              </w:rPr>
              <w:t>Discussion/ Challenge</w:t>
            </w:r>
          </w:p>
          <w:p w14:paraId="798E857A" w14:textId="6BA393C0" w:rsidR="00D131C6" w:rsidRDefault="00D131C6" w:rsidP="00905C0F">
            <w:pPr>
              <w:ind w:right="260"/>
              <w:jc w:val="both"/>
              <w:rPr>
                <w:rFonts w:ascii="Arial" w:hAnsi="Arial" w:cs="Arial"/>
                <w:b/>
                <w:sz w:val="24"/>
                <w:szCs w:val="24"/>
              </w:rPr>
            </w:pPr>
          </w:p>
          <w:p w14:paraId="7D682575" w14:textId="0BE8CDCA" w:rsidR="00D131C6" w:rsidRPr="00D131C6" w:rsidRDefault="00D131C6" w:rsidP="00905C0F">
            <w:pPr>
              <w:ind w:right="260"/>
              <w:jc w:val="both"/>
              <w:rPr>
                <w:rFonts w:ascii="Arial" w:hAnsi="Arial" w:cs="Arial"/>
                <w:bCs/>
                <w:sz w:val="24"/>
                <w:szCs w:val="24"/>
              </w:rPr>
            </w:pPr>
            <w:r>
              <w:rPr>
                <w:rFonts w:ascii="Arial" w:hAnsi="Arial" w:cs="Arial"/>
                <w:bCs/>
                <w:sz w:val="24"/>
                <w:szCs w:val="24"/>
              </w:rPr>
              <w:t xml:space="preserve">The Deputy Head Teacher advised that the updated Behaviour Policy and risk assessments had been published on the school website. Communication with parents </w:t>
            </w:r>
            <w:r>
              <w:rPr>
                <w:rFonts w:ascii="Arial" w:hAnsi="Arial" w:cs="Arial"/>
                <w:bCs/>
                <w:sz w:val="24"/>
                <w:szCs w:val="24"/>
              </w:rPr>
              <w:lastRenderedPageBreak/>
              <w:t>was a main focus for the school and the home learning section of the website was continuously updated. Parents continued to send and receive home learning via email, which indicated good pupil engagement at home. Pupils at home had been invited to attend virtual lessons via Zoom and had taken part in quizzes and had shared work, all with their peers who were attending school. Additionally, the school had sent home textbooks for each child, which had been well received by parents.</w:t>
            </w:r>
          </w:p>
          <w:p w14:paraId="2A272DAF" w14:textId="7D2B7381" w:rsidR="00905C0F" w:rsidRDefault="00905C0F" w:rsidP="00905C0F">
            <w:pPr>
              <w:ind w:right="260"/>
              <w:jc w:val="both"/>
              <w:rPr>
                <w:rFonts w:ascii="Arial" w:hAnsi="Arial" w:cs="Arial"/>
                <w:b/>
                <w:sz w:val="24"/>
                <w:szCs w:val="24"/>
              </w:rPr>
            </w:pPr>
          </w:p>
          <w:p w14:paraId="06FB13C1" w14:textId="0AF4179B" w:rsidR="00D131C6" w:rsidRDefault="00D131C6" w:rsidP="00905C0F">
            <w:pPr>
              <w:ind w:right="260"/>
              <w:jc w:val="both"/>
              <w:rPr>
                <w:rFonts w:ascii="Arial" w:hAnsi="Arial" w:cs="Arial"/>
                <w:bCs/>
                <w:sz w:val="24"/>
                <w:szCs w:val="24"/>
              </w:rPr>
            </w:pPr>
            <w:r>
              <w:rPr>
                <w:rFonts w:ascii="Arial" w:hAnsi="Arial" w:cs="Arial"/>
                <w:bCs/>
                <w:sz w:val="24"/>
                <w:szCs w:val="24"/>
              </w:rPr>
              <w:t>Mrs Fellows, in her capacity as E</w:t>
            </w:r>
            <w:r w:rsidR="003874EB">
              <w:rPr>
                <w:rFonts w:ascii="Arial" w:hAnsi="Arial" w:cs="Arial"/>
                <w:bCs/>
                <w:sz w:val="24"/>
                <w:szCs w:val="24"/>
              </w:rPr>
              <w:t xml:space="preserve">arly </w:t>
            </w:r>
            <w:r>
              <w:rPr>
                <w:rFonts w:ascii="Arial" w:hAnsi="Arial" w:cs="Arial"/>
                <w:bCs/>
                <w:sz w:val="24"/>
                <w:szCs w:val="24"/>
              </w:rPr>
              <w:t>Y</w:t>
            </w:r>
            <w:r w:rsidR="003874EB">
              <w:rPr>
                <w:rFonts w:ascii="Arial" w:hAnsi="Arial" w:cs="Arial"/>
                <w:bCs/>
                <w:sz w:val="24"/>
                <w:szCs w:val="24"/>
              </w:rPr>
              <w:t xml:space="preserve">ears </w:t>
            </w:r>
            <w:r>
              <w:rPr>
                <w:rFonts w:ascii="Arial" w:hAnsi="Arial" w:cs="Arial"/>
                <w:bCs/>
                <w:sz w:val="24"/>
                <w:szCs w:val="24"/>
              </w:rPr>
              <w:t>F</w:t>
            </w:r>
            <w:r w:rsidR="003874EB">
              <w:rPr>
                <w:rFonts w:ascii="Arial" w:hAnsi="Arial" w:cs="Arial"/>
                <w:bCs/>
                <w:sz w:val="24"/>
                <w:szCs w:val="24"/>
              </w:rPr>
              <w:t xml:space="preserve">oundation </w:t>
            </w:r>
            <w:r>
              <w:rPr>
                <w:rFonts w:ascii="Arial" w:hAnsi="Arial" w:cs="Arial"/>
                <w:bCs/>
                <w:sz w:val="24"/>
                <w:szCs w:val="24"/>
              </w:rPr>
              <w:t>S</w:t>
            </w:r>
            <w:r w:rsidR="003874EB">
              <w:rPr>
                <w:rFonts w:ascii="Arial" w:hAnsi="Arial" w:cs="Arial"/>
                <w:bCs/>
                <w:sz w:val="24"/>
                <w:szCs w:val="24"/>
              </w:rPr>
              <w:t>tage (EYFS)</w:t>
            </w:r>
            <w:r>
              <w:rPr>
                <w:rFonts w:ascii="Arial" w:hAnsi="Arial" w:cs="Arial"/>
                <w:bCs/>
                <w:sz w:val="24"/>
                <w:szCs w:val="24"/>
              </w:rPr>
              <w:t xml:space="preserve"> leader, advised on the EYFS website feedback </w:t>
            </w:r>
            <w:r w:rsidR="003874EB">
              <w:rPr>
                <w:rFonts w:ascii="Arial" w:hAnsi="Arial" w:cs="Arial"/>
                <w:bCs/>
                <w:sz w:val="24"/>
                <w:szCs w:val="24"/>
              </w:rPr>
              <w:t>and how the school had improved the EYFS area of the website as a result of the peer review exercise. She also informed governors that EYFS had taken on a book themed approach to home learning and would base activities on a different text each week. There had been a varied response to home learning, with some parents sending work back into school on a weekly basis. The EYFS team had reminded parents to use the school website to support home learning and to access work. Parents who were unable to access printers or IT equipment had been provided with paper-based work packs and resources.</w:t>
            </w:r>
          </w:p>
          <w:p w14:paraId="66218140" w14:textId="77777777" w:rsidR="003874EB" w:rsidRPr="00D131C6" w:rsidRDefault="003874EB" w:rsidP="00905C0F">
            <w:pPr>
              <w:ind w:right="260"/>
              <w:jc w:val="both"/>
              <w:rPr>
                <w:rFonts w:ascii="Arial" w:hAnsi="Arial" w:cs="Arial"/>
                <w:bCs/>
                <w:sz w:val="24"/>
                <w:szCs w:val="24"/>
              </w:rPr>
            </w:pPr>
          </w:p>
          <w:p w14:paraId="3C104DFE" w14:textId="78BC71B8" w:rsidR="00905C0F" w:rsidRDefault="00905C0F" w:rsidP="00905C0F">
            <w:pPr>
              <w:ind w:right="260"/>
              <w:jc w:val="both"/>
              <w:rPr>
                <w:rFonts w:ascii="Arial" w:hAnsi="Arial" w:cs="Arial"/>
                <w:b/>
                <w:sz w:val="24"/>
                <w:szCs w:val="24"/>
              </w:rPr>
            </w:pPr>
            <w:r>
              <w:rPr>
                <w:rFonts w:ascii="Arial" w:hAnsi="Arial" w:cs="Arial"/>
                <w:b/>
                <w:sz w:val="24"/>
                <w:szCs w:val="24"/>
              </w:rPr>
              <w:t>Outcome</w:t>
            </w:r>
          </w:p>
          <w:p w14:paraId="588CE4AF" w14:textId="77777777" w:rsidR="00905C0F" w:rsidRDefault="00905C0F" w:rsidP="00905C0F">
            <w:pPr>
              <w:pStyle w:val="TableCell"/>
              <w:framePr w:hSpace="0" w:wrap="auto" w:vAnchor="margin" w:yAlign="inline"/>
              <w:suppressOverlap w:val="0"/>
              <w:rPr>
                <w:rStyle w:val="eop"/>
              </w:rPr>
            </w:pPr>
          </w:p>
          <w:p w14:paraId="302DFE7E" w14:textId="314F1CF8" w:rsidR="00905C0F" w:rsidRDefault="00905C0F" w:rsidP="00905C0F">
            <w:pPr>
              <w:pStyle w:val="TableCell"/>
              <w:framePr w:hSpace="0" w:wrap="auto" w:vAnchor="margin" w:yAlign="inline"/>
              <w:suppressOverlap w:val="0"/>
              <w:rPr>
                <w:rStyle w:val="eop"/>
                <w:b w:val="0"/>
              </w:rPr>
            </w:pPr>
            <w:r>
              <w:rPr>
                <w:rStyle w:val="eop"/>
                <w:b w:val="0"/>
                <w:bCs w:val="0"/>
              </w:rPr>
              <w:t>G</w:t>
            </w:r>
            <w:r>
              <w:rPr>
                <w:rStyle w:val="eop"/>
                <w:b w:val="0"/>
              </w:rPr>
              <w:t xml:space="preserve">overnors noted the website feedback. </w:t>
            </w:r>
          </w:p>
          <w:p w14:paraId="43172D3C" w14:textId="6B2F3A26" w:rsidR="00B46CDD" w:rsidRDefault="00B46CDD" w:rsidP="00905C0F">
            <w:pPr>
              <w:pStyle w:val="TableCell"/>
              <w:framePr w:hSpace="0" w:wrap="auto" w:vAnchor="margin" w:yAlign="inline"/>
              <w:suppressOverlap w:val="0"/>
              <w:rPr>
                <w:rStyle w:val="eop"/>
              </w:rPr>
            </w:pPr>
          </w:p>
          <w:p w14:paraId="0DD6BE77" w14:textId="69BB0429" w:rsidR="00B46CDD" w:rsidRDefault="00B46CDD" w:rsidP="00B46CDD">
            <w:pPr>
              <w:pStyle w:val="TableCell"/>
              <w:framePr w:hSpace="0" w:wrap="auto" w:vAnchor="margin" w:yAlign="inline"/>
              <w:suppressOverlap w:val="0"/>
              <w:jc w:val="center"/>
              <w:rPr>
                <w:rStyle w:val="eop"/>
                <w:b w:val="0"/>
                <w:bCs w:val="0"/>
                <w:i/>
                <w:iCs/>
              </w:rPr>
            </w:pPr>
            <w:r>
              <w:rPr>
                <w:rStyle w:val="eop"/>
                <w:b w:val="0"/>
                <w:i/>
                <w:iCs/>
              </w:rPr>
              <w:t>M</w:t>
            </w:r>
            <w:r>
              <w:rPr>
                <w:rStyle w:val="eop"/>
                <w:b w:val="0"/>
                <w:bCs w:val="0"/>
                <w:i/>
                <w:iCs/>
              </w:rPr>
              <w:t>rs K Daniels left the meeting.</w:t>
            </w:r>
          </w:p>
          <w:p w14:paraId="38423B5F" w14:textId="77777777" w:rsidR="00905C0F" w:rsidRPr="00C5081B" w:rsidRDefault="00905C0F" w:rsidP="00905C0F">
            <w:pPr>
              <w:pStyle w:val="TableCell"/>
              <w:framePr w:hSpace="0" w:wrap="auto" w:vAnchor="margin" w:yAlign="inline"/>
              <w:suppressOverlap w:val="0"/>
              <w:rPr>
                <w:b w:val="0"/>
              </w:rPr>
            </w:pPr>
          </w:p>
        </w:tc>
      </w:tr>
      <w:tr w:rsidR="00905C0F" w:rsidRPr="000F532D" w14:paraId="7F679019" w14:textId="77777777" w:rsidTr="001B5B67">
        <w:tc>
          <w:tcPr>
            <w:tcW w:w="1204" w:type="dxa"/>
            <w:gridSpan w:val="2"/>
            <w:tcBorders>
              <w:top w:val="nil"/>
              <w:left w:val="nil"/>
              <w:bottom w:val="nil"/>
              <w:right w:val="nil"/>
            </w:tcBorders>
          </w:tcPr>
          <w:p w14:paraId="500C0F32" w14:textId="77777777" w:rsidR="00905C0F" w:rsidRDefault="00905C0F" w:rsidP="00905C0F">
            <w:pPr>
              <w:ind w:right="260"/>
              <w:jc w:val="both"/>
              <w:rPr>
                <w:rFonts w:ascii="Arial" w:hAnsi="Arial" w:cs="Arial"/>
                <w:b/>
                <w:sz w:val="24"/>
                <w:szCs w:val="24"/>
              </w:rPr>
            </w:pPr>
            <w:r>
              <w:rPr>
                <w:rFonts w:ascii="Arial" w:hAnsi="Arial" w:cs="Arial"/>
                <w:b/>
                <w:sz w:val="24"/>
                <w:szCs w:val="24"/>
              </w:rPr>
              <w:lastRenderedPageBreak/>
              <w:t xml:space="preserve">9. </w:t>
            </w:r>
          </w:p>
          <w:p w14:paraId="79AFDFD4" w14:textId="77777777" w:rsidR="00905C0F" w:rsidRDefault="00905C0F" w:rsidP="00905C0F">
            <w:pPr>
              <w:ind w:right="260"/>
              <w:jc w:val="both"/>
              <w:rPr>
                <w:rFonts w:ascii="Arial" w:hAnsi="Arial" w:cs="Arial"/>
                <w:b/>
                <w:sz w:val="24"/>
                <w:szCs w:val="24"/>
              </w:rPr>
            </w:pPr>
          </w:p>
          <w:p w14:paraId="6B2AD315" w14:textId="77777777" w:rsidR="00905C0F" w:rsidRDefault="00905C0F" w:rsidP="00905C0F">
            <w:pPr>
              <w:ind w:right="260"/>
              <w:jc w:val="both"/>
              <w:rPr>
                <w:rFonts w:ascii="Arial" w:hAnsi="Arial" w:cs="Arial"/>
                <w:bCs/>
                <w:sz w:val="24"/>
                <w:szCs w:val="24"/>
              </w:rPr>
            </w:pPr>
            <w:r>
              <w:rPr>
                <w:rFonts w:ascii="Arial" w:hAnsi="Arial" w:cs="Arial"/>
                <w:bCs/>
                <w:sz w:val="24"/>
                <w:szCs w:val="24"/>
              </w:rPr>
              <w:t>9.1</w:t>
            </w:r>
          </w:p>
          <w:p w14:paraId="64F0AB43" w14:textId="77777777" w:rsidR="00905C0F" w:rsidRDefault="00905C0F" w:rsidP="00905C0F">
            <w:pPr>
              <w:ind w:right="260"/>
              <w:jc w:val="both"/>
              <w:rPr>
                <w:rFonts w:ascii="Arial" w:hAnsi="Arial" w:cs="Arial"/>
                <w:bCs/>
                <w:sz w:val="24"/>
                <w:szCs w:val="24"/>
              </w:rPr>
            </w:pPr>
          </w:p>
          <w:p w14:paraId="7FE7130F" w14:textId="77777777" w:rsidR="00905C0F" w:rsidRDefault="00905C0F" w:rsidP="00905C0F">
            <w:pPr>
              <w:ind w:right="260"/>
              <w:jc w:val="both"/>
              <w:rPr>
                <w:rFonts w:ascii="Arial" w:hAnsi="Arial" w:cs="Arial"/>
                <w:bCs/>
                <w:sz w:val="24"/>
                <w:szCs w:val="24"/>
              </w:rPr>
            </w:pPr>
          </w:p>
          <w:p w14:paraId="5ED331F7" w14:textId="77777777" w:rsidR="00905C0F" w:rsidRDefault="00905C0F" w:rsidP="00905C0F">
            <w:pPr>
              <w:ind w:right="260"/>
              <w:jc w:val="both"/>
              <w:rPr>
                <w:rFonts w:ascii="Arial" w:hAnsi="Arial" w:cs="Arial"/>
                <w:bCs/>
                <w:sz w:val="24"/>
                <w:szCs w:val="24"/>
              </w:rPr>
            </w:pPr>
          </w:p>
          <w:p w14:paraId="6730B2F6" w14:textId="77777777" w:rsidR="00905C0F" w:rsidRDefault="00905C0F" w:rsidP="00905C0F">
            <w:pPr>
              <w:ind w:right="260"/>
              <w:jc w:val="both"/>
              <w:rPr>
                <w:rFonts w:ascii="Arial" w:hAnsi="Arial" w:cs="Arial"/>
                <w:bCs/>
                <w:sz w:val="24"/>
                <w:szCs w:val="24"/>
              </w:rPr>
            </w:pPr>
          </w:p>
          <w:p w14:paraId="524E663A" w14:textId="77777777" w:rsidR="00905C0F" w:rsidRDefault="00905C0F" w:rsidP="00905C0F">
            <w:pPr>
              <w:ind w:right="260"/>
              <w:jc w:val="both"/>
              <w:rPr>
                <w:rFonts w:ascii="Arial" w:hAnsi="Arial" w:cs="Arial"/>
                <w:bCs/>
                <w:sz w:val="24"/>
                <w:szCs w:val="24"/>
              </w:rPr>
            </w:pPr>
          </w:p>
          <w:p w14:paraId="24B49743" w14:textId="77777777" w:rsidR="00905C0F" w:rsidRDefault="00905C0F" w:rsidP="00905C0F">
            <w:pPr>
              <w:ind w:right="260"/>
              <w:jc w:val="both"/>
              <w:rPr>
                <w:rFonts w:ascii="Arial" w:hAnsi="Arial" w:cs="Arial"/>
                <w:bCs/>
                <w:sz w:val="24"/>
                <w:szCs w:val="24"/>
              </w:rPr>
            </w:pPr>
            <w:r>
              <w:rPr>
                <w:rFonts w:ascii="Arial" w:hAnsi="Arial" w:cs="Arial"/>
                <w:bCs/>
                <w:sz w:val="24"/>
                <w:szCs w:val="24"/>
              </w:rPr>
              <w:t>9.2</w:t>
            </w:r>
          </w:p>
          <w:p w14:paraId="3F1BB729" w14:textId="77777777" w:rsidR="00905C0F" w:rsidRDefault="00905C0F" w:rsidP="00905C0F">
            <w:pPr>
              <w:ind w:right="260"/>
              <w:jc w:val="both"/>
              <w:rPr>
                <w:rFonts w:ascii="Arial" w:hAnsi="Arial" w:cs="Arial"/>
                <w:bCs/>
                <w:sz w:val="24"/>
                <w:szCs w:val="24"/>
              </w:rPr>
            </w:pPr>
          </w:p>
          <w:p w14:paraId="254E8739" w14:textId="77777777" w:rsidR="00905C0F" w:rsidRDefault="00905C0F" w:rsidP="00905C0F">
            <w:pPr>
              <w:ind w:right="260"/>
              <w:jc w:val="both"/>
              <w:rPr>
                <w:rFonts w:ascii="Arial" w:hAnsi="Arial" w:cs="Arial"/>
                <w:bCs/>
                <w:sz w:val="24"/>
                <w:szCs w:val="24"/>
              </w:rPr>
            </w:pPr>
          </w:p>
          <w:p w14:paraId="6A17C335" w14:textId="77777777" w:rsidR="00905C0F" w:rsidRDefault="00905C0F" w:rsidP="00905C0F">
            <w:pPr>
              <w:ind w:right="260"/>
              <w:jc w:val="both"/>
              <w:rPr>
                <w:rFonts w:ascii="Arial" w:hAnsi="Arial" w:cs="Arial"/>
                <w:bCs/>
                <w:sz w:val="24"/>
                <w:szCs w:val="24"/>
              </w:rPr>
            </w:pPr>
          </w:p>
          <w:p w14:paraId="2CA8C769" w14:textId="77777777" w:rsidR="00905C0F" w:rsidRDefault="00905C0F" w:rsidP="00905C0F">
            <w:pPr>
              <w:ind w:right="260"/>
              <w:jc w:val="both"/>
              <w:rPr>
                <w:rFonts w:ascii="Arial" w:hAnsi="Arial" w:cs="Arial"/>
                <w:bCs/>
                <w:sz w:val="24"/>
                <w:szCs w:val="24"/>
              </w:rPr>
            </w:pPr>
            <w:r>
              <w:rPr>
                <w:rFonts w:ascii="Arial" w:hAnsi="Arial" w:cs="Arial"/>
                <w:bCs/>
                <w:sz w:val="24"/>
                <w:szCs w:val="24"/>
              </w:rPr>
              <w:t>9.3</w:t>
            </w:r>
          </w:p>
          <w:p w14:paraId="61F6C3FC" w14:textId="77777777" w:rsidR="00905C0F" w:rsidRDefault="00905C0F" w:rsidP="00905C0F">
            <w:pPr>
              <w:ind w:right="260"/>
              <w:jc w:val="both"/>
              <w:rPr>
                <w:rFonts w:ascii="Arial" w:hAnsi="Arial" w:cs="Arial"/>
                <w:bCs/>
                <w:sz w:val="24"/>
                <w:szCs w:val="24"/>
              </w:rPr>
            </w:pPr>
          </w:p>
          <w:p w14:paraId="7E216B74" w14:textId="77777777" w:rsidR="00905C0F" w:rsidRDefault="00905C0F" w:rsidP="00905C0F">
            <w:pPr>
              <w:ind w:right="260"/>
              <w:jc w:val="both"/>
              <w:rPr>
                <w:rFonts w:ascii="Arial" w:hAnsi="Arial" w:cs="Arial"/>
                <w:b/>
                <w:sz w:val="24"/>
                <w:szCs w:val="24"/>
              </w:rPr>
            </w:pPr>
          </w:p>
        </w:tc>
        <w:tc>
          <w:tcPr>
            <w:tcW w:w="9569" w:type="dxa"/>
            <w:gridSpan w:val="2"/>
            <w:tcBorders>
              <w:top w:val="nil"/>
              <w:left w:val="nil"/>
              <w:bottom w:val="nil"/>
              <w:right w:val="nil"/>
            </w:tcBorders>
          </w:tcPr>
          <w:p w14:paraId="52C98744" w14:textId="77777777" w:rsidR="00905C0F" w:rsidRDefault="00905C0F" w:rsidP="00905C0F">
            <w:pPr>
              <w:pStyle w:val="TableCell"/>
              <w:framePr w:hSpace="0" w:wrap="auto" w:vAnchor="margin" w:yAlign="inline"/>
              <w:suppressOverlap w:val="0"/>
              <w:rPr>
                <w:rStyle w:val="normaltextrun"/>
              </w:rPr>
            </w:pPr>
            <w:r>
              <w:rPr>
                <w:rStyle w:val="normaltextrun"/>
              </w:rPr>
              <w:t>GOVERNANCE UPDATE </w:t>
            </w:r>
          </w:p>
          <w:p w14:paraId="18572B0D" w14:textId="77777777" w:rsidR="00905C0F" w:rsidRDefault="00905C0F" w:rsidP="00905C0F">
            <w:pPr>
              <w:pStyle w:val="TableCell"/>
              <w:framePr w:hSpace="0" w:wrap="auto" w:vAnchor="margin" w:yAlign="inline"/>
              <w:suppressOverlap w:val="0"/>
              <w:rPr>
                <w:rStyle w:val="normaltextrun"/>
              </w:rPr>
            </w:pPr>
          </w:p>
          <w:p w14:paraId="631B420D" w14:textId="77777777" w:rsidR="00905C0F" w:rsidRDefault="00905C0F" w:rsidP="00905C0F">
            <w:pPr>
              <w:ind w:right="260"/>
              <w:jc w:val="both"/>
              <w:rPr>
                <w:rFonts w:ascii="Arial" w:hAnsi="Arial" w:cs="Arial"/>
                <w:b/>
                <w:sz w:val="24"/>
                <w:szCs w:val="24"/>
              </w:rPr>
            </w:pPr>
            <w:r>
              <w:rPr>
                <w:rFonts w:ascii="Arial" w:hAnsi="Arial" w:cs="Arial"/>
                <w:b/>
                <w:sz w:val="24"/>
                <w:szCs w:val="24"/>
              </w:rPr>
              <w:t>Purpose</w:t>
            </w:r>
          </w:p>
          <w:p w14:paraId="27C1CCA2" w14:textId="77777777" w:rsidR="00905C0F" w:rsidRDefault="00905C0F" w:rsidP="00905C0F">
            <w:pPr>
              <w:ind w:right="260"/>
              <w:jc w:val="both"/>
              <w:rPr>
                <w:rFonts w:ascii="Arial" w:hAnsi="Arial" w:cs="Arial"/>
                <w:b/>
                <w:sz w:val="24"/>
                <w:szCs w:val="24"/>
              </w:rPr>
            </w:pPr>
          </w:p>
          <w:p w14:paraId="50D42982" w14:textId="77777777" w:rsidR="00905C0F" w:rsidRDefault="00905C0F" w:rsidP="00905C0F">
            <w:pPr>
              <w:jc w:val="both"/>
              <w:rPr>
                <w:rFonts w:ascii="Arial" w:hAnsi="Arial" w:cs="Arial"/>
                <w:sz w:val="24"/>
                <w:szCs w:val="24"/>
              </w:rPr>
            </w:pPr>
            <w:r>
              <w:rPr>
                <w:rFonts w:ascii="Arial" w:hAnsi="Arial" w:cs="Arial"/>
                <w:sz w:val="24"/>
                <w:szCs w:val="24"/>
              </w:rPr>
              <w:t xml:space="preserve">A copy of the local governing body membership list had been circulated to governors in advance of the meeting to highlight terms of office, vacancies and issues of the local governing body. </w:t>
            </w:r>
          </w:p>
          <w:p w14:paraId="76494514" w14:textId="77777777" w:rsidR="00905C0F" w:rsidRDefault="00905C0F" w:rsidP="00905C0F">
            <w:pPr>
              <w:ind w:right="260"/>
              <w:jc w:val="both"/>
              <w:rPr>
                <w:rFonts w:ascii="Arial" w:hAnsi="Arial" w:cs="Arial"/>
                <w:b/>
                <w:sz w:val="24"/>
                <w:szCs w:val="24"/>
              </w:rPr>
            </w:pPr>
          </w:p>
          <w:p w14:paraId="73EBFCD5" w14:textId="77777777" w:rsidR="00905C0F" w:rsidRDefault="00905C0F" w:rsidP="00905C0F">
            <w:pPr>
              <w:ind w:right="260"/>
              <w:jc w:val="both"/>
              <w:rPr>
                <w:rFonts w:ascii="Arial" w:hAnsi="Arial" w:cs="Arial"/>
                <w:b/>
                <w:sz w:val="24"/>
                <w:szCs w:val="24"/>
              </w:rPr>
            </w:pPr>
            <w:r>
              <w:rPr>
                <w:rFonts w:ascii="Arial" w:hAnsi="Arial" w:cs="Arial"/>
                <w:b/>
                <w:sz w:val="24"/>
                <w:szCs w:val="24"/>
              </w:rPr>
              <w:t>Discussion/ Challenge</w:t>
            </w:r>
          </w:p>
          <w:p w14:paraId="3F4F7F39" w14:textId="77777777" w:rsidR="00905C0F" w:rsidRDefault="00905C0F" w:rsidP="00905C0F">
            <w:pPr>
              <w:ind w:right="260"/>
              <w:jc w:val="both"/>
              <w:rPr>
                <w:rFonts w:ascii="Arial" w:hAnsi="Arial" w:cs="Arial"/>
                <w:b/>
                <w:sz w:val="24"/>
                <w:szCs w:val="24"/>
              </w:rPr>
            </w:pPr>
          </w:p>
          <w:p w14:paraId="67D093AF" w14:textId="70638DD6" w:rsidR="00905C0F" w:rsidRDefault="00905C0F" w:rsidP="00905C0F">
            <w:pPr>
              <w:jc w:val="both"/>
              <w:rPr>
                <w:rFonts w:ascii="Arial" w:hAnsi="Arial" w:cs="Arial"/>
                <w:sz w:val="24"/>
                <w:szCs w:val="24"/>
              </w:rPr>
            </w:pPr>
            <w:r>
              <w:rPr>
                <w:rFonts w:ascii="Arial" w:hAnsi="Arial" w:cs="Arial"/>
                <w:sz w:val="24"/>
                <w:szCs w:val="24"/>
              </w:rPr>
              <w:t xml:space="preserve">The Clerk reported the vacancies on the local governing body. </w:t>
            </w:r>
          </w:p>
          <w:p w14:paraId="47BE8295" w14:textId="77777777" w:rsidR="00905C0F" w:rsidRDefault="00905C0F" w:rsidP="00905C0F">
            <w:pPr>
              <w:jc w:val="both"/>
              <w:rPr>
                <w:rFonts w:ascii="Arial" w:hAnsi="Arial" w:cs="Arial"/>
                <w:b/>
                <w:sz w:val="24"/>
                <w:szCs w:val="24"/>
              </w:rPr>
            </w:pPr>
          </w:p>
          <w:p w14:paraId="72A45815" w14:textId="77777777" w:rsidR="00905C0F" w:rsidRDefault="00905C0F" w:rsidP="00905C0F">
            <w:pPr>
              <w:ind w:right="260"/>
              <w:jc w:val="both"/>
              <w:rPr>
                <w:rFonts w:ascii="Arial" w:hAnsi="Arial" w:cs="Arial"/>
                <w:b/>
                <w:sz w:val="24"/>
                <w:szCs w:val="24"/>
              </w:rPr>
            </w:pPr>
            <w:r>
              <w:rPr>
                <w:rFonts w:ascii="Arial" w:hAnsi="Arial" w:cs="Arial"/>
                <w:b/>
                <w:sz w:val="24"/>
                <w:szCs w:val="24"/>
              </w:rPr>
              <w:t>Outcome</w:t>
            </w:r>
          </w:p>
          <w:p w14:paraId="25D4022F" w14:textId="77777777" w:rsidR="00905C0F" w:rsidRDefault="00905C0F" w:rsidP="00905C0F">
            <w:pPr>
              <w:ind w:right="260"/>
              <w:jc w:val="both"/>
              <w:rPr>
                <w:rFonts w:ascii="Arial" w:hAnsi="Arial" w:cs="Arial"/>
                <w:b/>
                <w:sz w:val="24"/>
                <w:szCs w:val="24"/>
              </w:rPr>
            </w:pPr>
          </w:p>
          <w:p w14:paraId="516495EC" w14:textId="77777777" w:rsidR="00905C0F" w:rsidRPr="00A679D5" w:rsidRDefault="00905C0F" w:rsidP="00905C0F">
            <w:pPr>
              <w:jc w:val="both"/>
              <w:rPr>
                <w:rFonts w:ascii="Arial" w:hAnsi="Arial" w:cs="Arial"/>
                <w:sz w:val="24"/>
                <w:szCs w:val="24"/>
              </w:rPr>
            </w:pPr>
            <w:r w:rsidRPr="00A679D5">
              <w:rPr>
                <w:rFonts w:ascii="Arial" w:hAnsi="Arial" w:cs="Arial"/>
                <w:sz w:val="24"/>
                <w:szCs w:val="24"/>
              </w:rPr>
              <w:t>Governors noted the circulated governing body membership list.</w:t>
            </w:r>
          </w:p>
          <w:p w14:paraId="6324373A" w14:textId="77777777" w:rsidR="00905C0F" w:rsidRPr="00C5081B" w:rsidRDefault="00905C0F" w:rsidP="00905C0F">
            <w:pPr>
              <w:ind w:right="260"/>
              <w:jc w:val="both"/>
              <w:rPr>
                <w:rFonts w:ascii="Arial" w:hAnsi="Arial" w:cs="Arial"/>
                <w:b/>
                <w:sz w:val="24"/>
                <w:szCs w:val="24"/>
              </w:rPr>
            </w:pPr>
          </w:p>
        </w:tc>
      </w:tr>
      <w:tr w:rsidR="00905C0F" w:rsidRPr="000F532D" w14:paraId="3000092E" w14:textId="77777777" w:rsidTr="001B5B67">
        <w:tc>
          <w:tcPr>
            <w:tcW w:w="1204" w:type="dxa"/>
            <w:gridSpan w:val="2"/>
            <w:tcBorders>
              <w:top w:val="nil"/>
              <w:left w:val="nil"/>
              <w:bottom w:val="nil"/>
              <w:right w:val="nil"/>
            </w:tcBorders>
          </w:tcPr>
          <w:p w14:paraId="1A3CDA1F" w14:textId="359F7A6F" w:rsidR="00905C0F" w:rsidRDefault="00905C0F" w:rsidP="00905C0F">
            <w:pPr>
              <w:ind w:right="260"/>
              <w:jc w:val="both"/>
              <w:rPr>
                <w:rFonts w:ascii="Arial" w:hAnsi="Arial" w:cs="Arial"/>
                <w:b/>
                <w:sz w:val="24"/>
                <w:szCs w:val="24"/>
              </w:rPr>
            </w:pPr>
            <w:r>
              <w:rPr>
                <w:rFonts w:ascii="Arial" w:hAnsi="Arial" w:cs="Arial"/>
                <w:b/>
                <w:sz w:val="24"/>
                <w:szCs w:val="24"/>
              </w:rPr>
              <w:t>10.</w:t>
            </w:r>
          </w:p>
        </w:tc>
        <w:tc>
          <w:tcPr>
            <w:tcW w:w="9569" w:type="dxa"/>
            <w:gridSpan w:val="2"/>
            <w:tcBorders>
              <w:top w:val="nil"/>
              <w:left w:val="nil"/>
              <w:bottom w:val="nil"/>
              <w:right w:val="nil"/>
            </w:tcBorders>
          </w:tcPr>
          <w:p w14:paraId="32E8ED51" w14:textId="77777777" w:rsidR="00905C0F" w:rsidRDefault="00905C0F" w:rsidP="00905C0F">
            <w:pPr>
              <w:ind w:right="260"/>
              <w:jc w:val="both"/>
              <w:rPr>
                <w:rFonts w:ascii="Arial" w:hAnsi="Arial" w:cs="Arial"/>
                <w:b/>
                <w:sz w:val="24"/>
              </w:rPr>
            </w:pPr>
            <w:r>
              <w:rPr>
                <w:rFonts w:ascii="Arial" w:hAnsi="Arial" w:cs="Arial"/>
                <w:b/>
                <w:sz w:val="24"/>
              </w:rPr>
              <w:t xml:space="preserve">ANY OTHER BUSINESS </w:t>
            </w:r>
          </w:p>
          <w:p w14:paraId="4E7CECF6" w14:textId="77777777" w:rsidR="00905C0F" w:rsidRDefault="00905C0F" w:rsidP="00905C0F">
            <w:pPr>
              <w:ind w:right="260"/>
              <w:jc w:val="both"/>
              <w:rPr>
                <w:rFonts w:ascii="Arial" w:hAnsi="Arial" w:cs="Arial"/>
                <w:b/>
                <w:sz w:val="24"/>
              </w:rPr>
            </w:pPr>
          </w:p>
          <w:p w14:paraId="7D7885C4" w14:textId="303BE914" w:rsidR="00905C0F" w:rsidRDefault="00905C0F" w:rsidP="00905C0F">
            <w:pPr>
              <w:ind w:right="260"/>
              <w:jc w:val="both"/>
              <w:rPr>
                <w:rFonts w:ascii="Arial" w:hAnsi="Arial" w:cs="Arial"/>
                <w:sz w:val="24"/>
              </w:rPr>
            </w:pPr>
            <w:r w:rsidRPr="0036621A">
              <w:rPr>
                <w:rFonts w:ascii="Arial" w:hAnsi="Arial" w:cs="Arial"/>
                <w:sz w:val="24"/>
              </w:rPr>
              <w:t>There were no further items for the local governing body to consider.</w:t>
            </w:r>
          </w:p>
          <w:p w14:paraId="2B888917" w14:textId="087FA1F8" w:rsidR="00905C0F" w:rsidRPr="00AE7185" w:rsidRDefault="00905C0F" w:rsidP="00905C0F">
            <w:pPr>
              <w:ind w:right="260"/>
              <w:jc w:val="both"/>
              <w:rPr>
                <w:rFonts w:ascii="Arial" w:hAnsi="Arial" w:cs="Arial"/>
                <w:b/>
                <w:sz w:val="24"/>
              </w:rPr>
            </w:pPr>
          </w:p>
        </w:tc>
      </w:tr>
      <w:tr w:rsidR="00905C0F" w:rsidRPr="0027512A" w14:paraId="38237A95" w14:textId="77777777" w:rsidTr="001B5B67">
        <w:tc>
          <w:tcPr>
            <w:tcW w:w="1277" w:type="dxa"/>
            <w:gridSpan w:val="3"/>
            <w:tcBorders>
              <w:top w:val="nil"/>
              <w:left w:val="nil"/>
              <w:bottom w:val="nil"/>
              <w:right w:val="nil"/>
            </w:tcBorders>
          </w:tcPr>
          <w:p w14:paraId="38237A84" w14:textId="1ECF2B68" w:rsidR="00905C0F" w:rsidRPr="00CD5966" w:rsidRDefault="00905C0F" w:rsidP="00905C0F">
            <w:pPr>
              <w:rPr>
                <w:rFonts w:ascii="Arial" w:hAnsi="Arial" w:cs="Arial"/>
                <w:b/>
                <w:sz w:val="24"/>
                <w:szCs w:val="24"/>
              </w:rPr>
            </w:pPr>
            <w:r>
              <w:rPr>
                <w:rFonts w:ascii="Arial" w:hAnsi="Arial" w:cs="Arial"/>
                <w:b/>
                <w:sz w:val="24"/>
                <w:szCs w:val="24"/>
              </w:rPr>
              <w:t>11.</w:t>
            </w:r>
          </w:p>
          <w:p w14:paraId="38237A85" w14:textId="77777777" w:rsidR="00905C0F" w:rsidRDefault="00905C0F" w:rsidP="00905C0F">
            <w:pPr>
              <w:rPr>
                <w:rFonts w:ascii="Arial" w:hAnsi="Arial" w:cs="Arial"/>
                <w:sz w:val="24"/>
                <w:szCs w:val="24"/>
              </w:rPr>
            </w:pPr>
          </w:p>
          <w:p w14:paraId="38237A86" w14:textId="77777777" w:rsidR="00905C0F" w:rsidRPr="00B8745E" w:rsidRDefault="00905C0F" w:rsidP="00905C0F">
            <w:pPr>
              <w:rPr>
                <w:rFonts w:ascii="Arial" w:hAnsi="Arial" w:cs="Arial"/>
                <w:sz w:val="24"/>
                <w:szCs w:val="24"/>
              </w:rPr>
            </w:pPr>
          </w:p>
          <w:p w14:paraId="38237A87" w14:textId="7D3C95DE" w:rsidR="00905C0F" w:rsidRDefault="00905C0F" w:rsidP="00905C0F">
            <w:pPr>
              <w:rPr>
                <w:rFonts w:ascii="Arial" w:hAnsi="Arial" w:cs="Arial"/>
                <w:sz w:val="24"/>
                <w:szCs w:val="24"/>
              </w:rPr>
            </w:pPr>
            <w:r>
              <w:rPr>
                <w:rFonts w:ascii="Arial" w:hAnsi="Arial" w:cs="Arial"/>
                <w:sz w:val="24"/>
                <w:szCs w:val="24"/>
              </w:rPr>
              <w:t>11.1</w:t>
            </w:r>
          </w:p>
          <w:p w14:paraId="5E9F86C1" w14:textId="057FA6F5" w:rsidR="00905C0F" w:rsidRDefault="00905C0F" w:rsidP="00905C0F">
            <w:pPr>
              <w:rPr>
                <w:rFonts w:ascii="Arial" w:hAnsi="Arial" w:cs="Arial"/>
                <w:sz w:val="24"/>
                <w:szCs w:val="24"/>
              </w:rPr>
            </w:pPr>
          </w:p>
          <w:p w14:paraId="0D34AAD9" w14:textId="0AF17C1B" w:rsidR="00905C0F" w:rsidRDefault="00905C0F" w:rsidP="00905C0F">
            <w:pPr>
              <w:rPr>
                <w:rFonts w:ascii="Arial" w:hAnsi="Arial" w:cs="Arial"/>
                <w:sz w:val="24"/>
                <w:szCs w:val="24"/>
              </w:rPr>
            </w:pPr>
          </w:p>
          <w:p w14:paraId="6D32BF71" w14:textId="74EE31B6" w:rsidR="00905C0F" w:rsidRDefault="00905C0F" w:rsidP="00905C0F">
            <w:pPr>
              <w:rPr>
                <w:rFonts w:ascii="Arial" w:hAnsi="Arial" w:cs="Arial"/>
                <w:sz w:val="24"/>
                <w:szCs w:val="24"/>
              </w:rPr>
            </w:pPr>
            <w:r>
              <w:rPr>
                <w:rFonts w:ascii="Arial" w:hAnsi="Arial" w:cs="Arial"/>
                <w:sz w:val="24"/>
                <w:szCs w:val="24"/>
              </w:rPr>
              <w:t>11.2</w:t>
            </w:r>
          </w:p>
          <w:p w14:paraId="48B06BEF" w14:textId="0239BD0D" w:rsidR="00905C0F" w:rsidRDefault="00905C0F" w:rsidP="00905C0F">
            <w:pPr>
              <w:rPr>
                <w:rFonts w:ascii="Arial" w:hAnsi="Arial" w:cs="Arial"/>
                <w:sz w:val="24"/>
                <w:szCs w:val="24"/>
              </w:rPr>
            </w:pPr>
          </w:p>
          <w:p w14:paraId="65292BDE" w14:textId="4EA19996" w:rsidR="00905C0F" w:rsidRDefault="00905C0F" w:rsidP="00905C0F">
            <w:pPr>
              <w:rPr>
                <w:rFonts w:ascii="Arial" w:hAnsi="Arial" w:cs="Arial"/>
                <w:sz w:val="24"/>
                <w:szCs w:val="24"/>
              </w:rPr>
            </w:pPr>
          </w:p>
          <w:p w14:paraId="38237A88" w14:textId="77777777" w:rsidR="00905C0F" w:rsidRDefault="00905C0F" w:rsidP="00905C0F">
            <w:pPr>
              <w:rPr>
                <w:rFonts w:ascii="Arial" w:hAnsi="Arial" w:cs="Arial"/>
                <w:sz w:val="24"/>
                <w:szCs w:val="24"/>
              </w:rPr>
            </w:pPr>
          </w:p>
          <w:p w14:paraId="38237A89" w14:textId="77777777" w:rsidR="00905C0F" w:rsidRDefault="00905C0F" w:rsidP="00905C0F">
            <w:pPr>
              <w:rPr>
                <w:rFonts w:ascii="Arial" w:hAnsi="Arial" w:cs="Arial"/>
                <w:sz w:val="24"/>
                <w:szCs w:val="24"/>
              </w:rPr>
            </w:pPr>
          </w:p>
          <w:p w14:paraId="38237A8A" w14:textId="77777777" w:rsidR="00905C0F" w:rsidRPr="00B8745E" w:rsidRDefault="00905C0F" w:rsidP="00905C0F">
            <w:pPr>
              <w:rPr>
                <w:rFonts w:ascii="Arial" w:hAnsi="Arial" w:cs="Arial"/>
                <w:sz w:val="24"/>
                <w:szCs w:val="24"/>
              </w:rPr>
            </w:pPr>
          </w:p>
        </w:tc>
        <w:tc>
          <w:tcPr>
            <w:tcW w:w="9496" w:type="dxa"/>
            <w:tcBorders>
              <w:top w:val="nil"/>
              <w:left w:val="nil"/>
              <w:bottom w:val="nil"/>
              <w:right w:val="nil"/>
            </w:tcBorders>
          </w:tcPr>
          <w:p w14:paraId="19BA3F46" w14:textId="77777777" w:rsidR="00905C0F" w:rsidRDefault="00905C0F" w:rsidP="00905C0F">
            <w:pPr>
              <w:ind w:left="-105"/>
              <w:jc w:val="both"/>
              <w:rPr>
                <w:rFonts w:ascii="Arial" w:hAnsi="Arial" w:cs="Arial"/>
                <w:b/>
                <w:sz w:val="24"/>
                <w:szCs w:val="24"/>
              </w:rPr>
            </w:pPr>
            <w:r>
              <w:rPr>
                <w:rFonts w:ascii="Arial" w:hAnsi="Arial" w:cs="Arial"/>
                <w:b/>
                <w:sz w:val="24"/>
                <w:szCs w:val="24"/>
              </w:rPr>
              <w:lastRenderedPageBreak/>
              <w:t>DATE AND TIME OF FUTURE MEETINGS &amp; APPROVAL OF DOCUMENTS FOR INSPECTION</w:t>
            </w:r>
          </w:p>
          <w:p w14:paraId="43ED6C16" w14:textId="77777777" w:rsidR="00905C0F" w:rsidRDefault="00905C0F" w:rsidP="00905C0F">
            <w:pPr>
              <w:ind w:left="-105"/>
              <w:jc w:val="both"/>
              <w:rPr>
                <w:rFonts w:ascii="Arial" w:hAnsi="Arial" w:cs="Arial"/>
                <w:b/>
                <w:sz w:val="24"/>
                <w:szCs w:val="24"/>
              </w:rPr>
            </w:pPr>
          </w:p>
          <w:p w14:paraId="38237A8E" w14:textId="295BCAD7" w:rsidR="00905C0F" w:rsidRDefault="00905C0F" w:rsidP="00905C0F">
            <w:pPr>
              <w:ind w:left="-105"/>
              <w:jc w:val="both"/>
              <w:rPr>
                <w:rFonts w:ascii="Arial" w:hAnsi="Arial" w:cs="Arial"/>
                <w:sz w:val="24"/>
                <w:szCs w:val="24"/>
              </w:rPr>
            </w:pPr>
            <w:r w:rsidRPr="0096621A">
              <w:rPr>
                <w:rFonts w:ascii="Arial" w:hAnsi="Arial" w:cs="Arial"/>
                <w:sz w:val="24"/>
                <w:szCs w:val="24"/>
              </w:rPr>
              <w:t xml:space="preserve">Governors </w:t>
            </w:r>
            <w:r w:rsidR="002B4734">
              <w:rPr>
                <w:rFonts w:ascii="Arial" w:hAnsi="Arial" w:cs="Arial"/>
                <w:sz w:val="24"/>
                <w:szCs w:val="24"/>
              </w:rPr>
              <w:t>noted</w:t>
            </w:r>
            <w:r w:rsidRPr="00CD5966">
              <w:rPr>
                <w:rFonts w:ascii="Arial" w:hAnsi="Arial" w:cs="Arial"/>
                <w:sz w:val="24"/>
                <w:szCs w:val="24"/>
              </w:rPr>
              <w:t xml:space="preserve"> that the</w:t>
            </w:r>
            <w:r w:rsidR="002B4734">
              <w:rPr>
                <w:rFonts w:ascii="Arial" w:hAnsi="Arial" w:cs="Arial"/>
                <w:sz w:val="24"/>
                <w:szCs w:val="24"/>
              </w:rPr>
              <w:t xml:space="preserve"> next meeting</w:t>
            </w:r>
            <w:r w:rsidRPr="00CD5966">
              <w:rPr>
                <w:rFonts w:ascii="Arial" w:hAnsi="Arial" w:cs="Arial"/>
                <w:sz w:val="24"/>
                <w:szCs w:val="24"/>
              </w:rPr>
              <w:t xml:space="preserve"> for 4.00 p.m. on </w:t>
            </w:r>
            <w:r>
              <w:rPr>
                <w:rFonts w:ascii="Arial" w:hAnsi="Arial" w:cs="Arial"/>
                <w:sz w:val="24"/>
                <w:szCs w:val="24"/>
              </w:rPr>
              <w:t>Monday 1</w:t>
            </w:r>
            <w:r w:rsidR="002B4734">
              <w:rPr>
                <w:rFonts w:ascii="Arial" w:hAnsi="Arial" w:cs="Arial"/>
                <w:sz w:val="24"/>
                <w:szCs w:val="24"/>
              </w:rPr>
              <w:t>6</w:t>
            </w:r>
            <w:r w:rsidRPr="00CD5966">
              <w:rPr>
                <w:rFonts w:ascii="Arial" w:hAnsi="Arial" w:cs="Arial"/>
                <w:sz w:val="24"/>
                <w:szCs w:val="24"/>
              </w:rPr>
              <w:t xml:space="preserve"> </w:t>
            </w:r>
            <w:r w:rsidR="002B4734">
              <w:rPr>
                <w:rFonts w:ascii="Arial" w:hAnsi="Arial" w:cs="Arial"/>
                <w:sz w:val="24"/>
                <w:szCs w:val="24"/>
              </w:rPr>
              <w:t>November</w:t>
            </w:r>
            <w:r w:rsidRPr="00CD5966">
              <w:rPr>
                <w:rFonts w:ascii="Arial" w:hAnsi="Arial" w:cs="Arial"/>
                <w:sz w:val="24"/>
                <w:szCs w:val="24"/>
              </w:rPr>
              <w:t xml:space="preserve"> 2020. </w:t>
            </w:r>
            <w:r w:rsidR="002B4734">
              <w:rPr>
                <w:rFonts w:ascii="Arial" w:hAnsi="Arial" w:cs="Arial"/>
                <w:sz w:val="24"/>
                <w:szCs w:val="24"/>
              </w:rPr>
              <w:t>They arranged to meet again before this date on Tuesday 7 July 2020 at 4.00 p.m.</w:t>
            </w:r>
          </w:p>
          <w:p w14:paraId="38237A8F" w14:textId="435BBE2B" w:rsidR="00905C0F" w:rsidRPr="005A41FF" w:rsidRDefault="00905C0F" w:rsidP="00905C0F">
            <w:pPr>
              <w:pStyle w:val="TableCell"/>
              <w:framePr w:hSpace="0" w:wrap="auto" w:vAnchor="margin" w:yAlign="inline"/>
              <w:suppressOverlap w:val="0"/>
              <w:jc w:val="both"/>
            </w:pPr>
          </w:p>
          <w:p w14:paraId="2D37D334" w14:textId="70F60FDF" w:rsidR="00905C0F" w:rsidRDefault="00905C0F" w:rsidP="00905C0F">
            <w:pPr>
              <w:ind w:left="-105"/>
              <w:jc w:val="both"/>
              <w:rPr>
                <w:rFonts w:ascii="Arial" w:hAnsi="Arial" w:cs="Arial"/>
                <w:b/>
                <w:sz w:val="24"/>
                <w:szCs w:val="24"/>
              </w:rPr>
            </w:pPr>
            <w:r w:rsidRPr="004D5703">
              <w:rPr>
                <w:rFonts w:ascii="Arial" w:hAnsi="Arial" w:cs="Arial"/>
                <w:sz w:val="24"/>
                <w:szCs w:val="24"/>
              </w:rPr>
              <w:t>RESOLVED that the agenda and supporting documents of the present meeting be made available for public i</w:t>
            </w:r>
            <w:r>
              <w:rPr>
                <w:rFonts w:ascii="Arial" w:hAnsi="Arial" w:cs="Arial"/>
                <w:sz w:val="24"/>
                <w:szCs w:val="24"/>
              </w:rPr>
              <w:t xml:space="preserve">nspection with the exception of any document deemed confidential. </w:t>
            </w:r>
            <w:r w:rsidRPr="00C326D5">
              <w:rPr>
                <w:rFonts w:ascii="Arial" w:hAnsi="Arial" w:cs="Arial"/>
                <w:b/>
                <w:sz w:val="24"/>
                <w:szCs w:val="24"/>
              </w:rPr>
              <w:t>ACTION: Clerk</w:t>
            </w:r>
          </w:p>
          <w:p w14:paraId="2ACBC87D" w14:textId="77777777" w:rsidR="00905C0F" w:rsidRDefault="00905C0F" w:rsidP="00905C0F">
            <w:pPr>
              <w:ind w:left="-105"/>
              <w:jc w:val="both"/>
              <w:rPr>
                <w:rFonts w:ascii="Arial" w:hAnsi="Arial" w:cs="Arial"/>
                <w:sz w:val="24"/>
                <w:szCs w:val="24"/>
              </w:rPr>
            </w:pPr>
          </w:p>
          <w:p w14:paraId="0D7AF1DB" w14:textId="1FC001BC" w:rsidR="00905C0F" w:rsidRPr="0052419E" w:rsidRDefault="00905C0F" w:rsidP="00905C0F">
            <w:pPr>
              <w:ind w:left="360"/>
              <w:jc w:val="both"/>
              <w:rPr>
                <w:rFonts w:ascii="Arial" w:hAnsi="Arial" w:cs="Arial"/>
                <w:sz w:val="24"/>
                <w:szCs w:val="24"/>
              </w:rPr>
            </w:pPr>
            <w:r w:rsidRPr="00AE7185">
              <w:rPr>
                <w:rFonts w:ascii="Arial" w:hAnsi="Arial" w:cs="Arial"/>
                <w:sz w:val="24"/>
                <w:szCs w:val="24"/>
              </w:rPr>
              <w:t xml:space="preserve">                                      Meeting closed at </w:t>
            </w:r>
            <w:r>
              <w:rPr>
                <w:rFonts w:ascii="Arial" w:hAnsi="Arial" w:cs="Arial"/>
                <w:sz w:val="24"/>
                <w:szCs w:val="24"/>
              </w:rPr>
              <w:t>6.20</w:t>
            </w:r>
            <w:r w:rsidRPr="00AE7185">
              <w:rPr>
                <w:rFonts w:ascii="Arial" w:hAnsi="Arial" w:cs="Arial"/>
                <w:sz w:val="24"/>
                <w:szCs w:val="24"/>
              </w:rPr>
              <w:t xml:space="preserve"> p.m.</w:t>
            </w:r>
          </w:p>
          <w:p w14:paraId="38237A94" w14:textId="77777777" w:rsidR="00905C0F" w:rsidRPr="009C4F4A" w:rsidRDefault="00905C0F" w:rsidP="00905C0F">
            <w:pPr>
              <w:jc w:val="both"/>
              <w:rPr>
                <w:rFonts w:ascii="Arial" w:hAnsi="Arial" w:cs="Arial"/>
                <w:sz w:val="24"/>
                <w:szCs w:val="24"/>
              </w:rPr>
            </w:pPr>
            <w:r w:rsidRPr="003C2717">
              <w:rPr>
                <w:rFonts w:ascii="Arial" w:eastAsia="Times New Roman" w:hAnsi="Arial" w:cs="Arial"/>
                <w:noProof/>
                <w:lang w:eastAsia="en-GB"/>
              </w:rPr>
              <w:lastRenderedPageBreak/>
              <mc:AlternateContent>
                <mc:Choice Requires="wps">
                  <w:drawing>
                    <wp:anchor distT="0" distB="0" distL="114300" distR="114300" simplePos="0" relativeHeight="251681792" behindDoc="0" locked="0" layoutInCell="1" allowOverlap="1" wp14:anchorId="38237A99" wp14:editId="38237A9A">
                      <wp:simplePos x="0" y="0"/>
                      <wp:positionH relativeFrom="column">
                        <wp:posOffset>-65405</wp:posOffset>
                      </wp:positionH>
                      <wp:positionV relativeFrom="paragraph">
                        <wp:posOffset>60960</wp:posOffset>
                      </wp:positionV>
                      <wp:extent cx="5532120" cy="13563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14:paraId="38237AA6" w14:textId="77777777" w:rsidR="00905C0F" w:rsidRDefault="00905C0F"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905C0F" w:rsidRPr="00FD7B04" w:rsidRDefault="00905C0F"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905C0F" w:rsidRPr="00FD7B04" w:rsidRDefault="00905C0F"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237A99" id="_x0000_t202" coordsize="21600,21600" o:spt="202" path="m,l,21600r21600,l21600,xe">
                      <v:stroke joinstyle="miter"/>
                      <v:path gradientshapeok="t" o:connecttype="rect"/>
                    </v:shapetype>
                    <v:shape id="Text Box 2" o:spid="_x0000_s1026" type="#_x0000_t202" style="position:absolute;left:0;text-align:left;margin-left:-5.15pt;margin-top:4.8pt;width:435.6pt;height:10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">
                      <v:textbox>
                        <w:txbxContent>
                          <w:p w14:paraId="38237AA6" w14:textId="77777777" w:rsidR="00905C0F" w:rsidRDefault="00905C0F" w:rsidP="004F487B">
                            <w:pPr>
                              <w:rPr>
                                <w:rFonts w:ascii="Arial" w:hAnsi="Arial" w:cs="Arial"/>
                                <w:sz w:val="24"/>
                                <w:szCs w:val="24"/>
                              </w:rPr>
                            </w:pPr>
                            <w:r>
                              <w:rPr>
                                <w:rFonts w:ascii="Arial" w:hAnsi="Arial" w:cs="Arial"/>
                                <w:sz w:val="24"/>
                                <w:szCs w:val="24"/>
                              </w:rPr>
                              <w:t>These minutes have been approved by the local governing body as a true record of proceedings:</w:t>
                            </w:r>
                          </w:p>
                          <w:p w14:paraId="38237AA7" w14:textId="77777777" w:rsidR="00905C0F" w:rsidRPr="00FD7B04" w:rsidRDefault="00905C0F" w:rsidP="004F487B">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14:paraId="38237AA8" w14:textId="77777777" w:rsidR="00905C0F" w:rsidRPr="00FD7B04" w:rsidRDefault="00905C0F" w:rsidP="004F487B">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tc>
      </w:tr>
    </w:tbl>
    <w:p w14:paraId="38237A96" w14:textId="77777777" w:rsidR="007E06DA" w:rsidRPr="00B8745E" w:rsidRDefault="007E06DA" w:rsidP="00B8745E">
      <w:pPr>
        <w:rPr>
          <w:rFonts w:ascii="Arial" w:hAnsi="Arial" w:cs="Arial"/>
          <w:sz w:val="24"/>
          <w:szCs w:val="24"/>
        </w:rPr>
      </w:pPr>
    </w:p>
    <w:sectPr w:rsidR="007E06DA" w:rsidRPr="00B8745E" w:rsidSect="00D14668">
      <w:headerReference w:type="even" r:id="rId9"/>
      <w:headerReference w:type="default" r:id="rId10"/>
      <w:headerReference w:type="first" r:id="rId11"/>
      <w:pgSz w:w="11906" w:h="16838" w:code="9"/>
      <w:pgMar w:top="720" w:right="720" w:bottom="720" w:left="720" w:header="709" w:footer="709"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C511" w14:textId="77777777" w:rsidR="005A159B" w:rsidRDefault="005A159B" w:rsidP="00817258">
      <w:pPr>
        <w:spacing w:after="0" w:line="240" w:lineRule="auto"/>
      </w:pPr>
      <w:r>
        <w:separator/>
      </w:r>
    </w:p>
  </w:endnote>
  <w:endnote w:type="continuationSeparator" w:id="0">
    <w:p w14:paraId="088CD43A" w14:textId="77777777" w:rsidR="005A159B" w:rsidRDefault="005A159B"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87" w:usb1="00000000" w:usb2="00000000" w:usb3="00000000" w:csb0="0000001B"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E40C" w14:textId="77777777" w:rsidR="005A159B" w:rsidRDefault="005A159B" w:rsidP="00817258">
      <w:pPr>
        <w:spacing w:after="0" w:line="240" w:lineRule="auto"/>
      </w:pPr>
      <w:r>
        <w:separator/>
      </w:r>
    </w:p>
  </w:footnote>
  <w:footnote w:type="continuationSeparator" w:id="0">
    <w:p w14:paraId="22B22668" w14:textId="77777777" w:rsidR="005A159B" w:rsidRDefault="005A159B"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9F" w14:textId="77777777" w:rsidR="00E611C6" w:rsidRDefault="005504DA">
    <w:pPr>
      <w:pStyle w:val="Header"/>
    </w:pPr>
    <w:r>
      <w:rPr>
        <w:noProof/>
      </w:rPr>
      <w:pict w14:anchorId="38237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047" o:spid="_x0000_s2050" type="#_x0000_t136" style="position:absolute;margin-left:0;margin-top:0;width:527pt;height:210.8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A1" w14:textId="3E98A1B9" w:rsidR="00E611C6" w:rsidRPr="00484ACE" w:rsidRDefault="005504DA" w:rsidP="00EC698E">
    <w:pPr>
      <w:pStyle w:val="Header"/>
      <w:jc w:val="center"/>
      <w:rPr>
        <w:rFonts w:ascii="Arial" w:hAnsi="Arial" w:cs="Arial"/>
        <w:noProof/>
      </w:rPr>
    </w:pPr>
    <w:r>
      <w:rPr>
        <w:noProof/>
      </w:rPr>
      <w:pict w14:anchorId="38237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04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sdt>
      <w:sdtPr>
        <w:id w:val="1528911156"/>
        <w:docPartObj>
          <w:docPartGallery w:val="Page Numbers (Top of Page)"/>
          <w:docPartUnique/>
        </w:docPartObj>
      </w:sdtPr>
      <w:sdtEndPr>
        <w:rPr>
          <w:rFonts w:ascii="Arial" w:hAnsi="Arial" w:cs="Arial"/>
          <w:noProof/>
        </w:rPr>
      </w:sdtEndPr>
      <w:sdtContent>
        <w:r w:rsidR="00E611C6" w:rsidRPr="002E7E95">
          <w:rPr>
            <w:rFonts w:ascii="Arial" w:hAnsi="Arial" w:cs="Arial"/>
          </w:rPr>
          <w:fldChar w:fldCharType="begin"/>
        </w:r>
        <w:r w:rsidR="00E611C6" w:rsidRPr="002E7E95">
          <w:rPr>
            <w:rFonts w:ascii="Arial" w:hAnsi="Arial" w:cs="Arial"/>
          </w:rPr>
          <w:instrText xml:space="preserve"> PAGE   \* MERGEFORMAT </w:instrText>
        </w:r>
        <w:r w:rsidR="00E611C6" w:rsidRPr="002E7E95">
          <w:rPr>
            <w:rFonts w:ascii="Arial" w:hAnsi="Arial" w:cs="Arial"/>
          </w:rPr>
          <w:fldChar w:fldCharType="separate"/>
        </w:r>
        <w:r>
          <w:rPr>
            <w:rFonts w:ascii="Arial" w:hAnsi="Arial" w:cs="Arial"/>
            <w:noProof/>
          </w:rPr>
          <w:t>169</w:t>
        </w:r>
        <w:r w:rsidR="00E611C6" w:rsidRPr="002E7E95">
          <w:rPr>
            <w:rFonts w:ascii="Arial" w:hAnsi="Arial" w:cs="Arial"/>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7AA2" w14:textId="77777777" w:rsidR="00E611C6" w:rsidRDefault="005504DA">
    <w:pPr>
      <w:pStyle w:val="Header"/>
    </w:pPr>
    <w:r>
      <w:rPr>
        <w:noProof/>
      </w:rPr>
      <w:pict w14:anchorId="38237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8046" o:spid="_x0000_s2049" type="#_x0000_t136" style="position:absolute;margin-left:0;margin-top:0;width:527pt;height:210.8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05"/>
    <w:multiLevelType w:val="hybridMultilevel"/>
    <w:tmpl w:val="A4249384"/>
    <w:lvl w:ilvl="0" w:tplc="3D30A4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97438"/>
    <w:multiLevelType w:val="hybridMultilevel"/>
    <w:tmpl w:val="B37ABC8A"/>
    <w:lvl w:ilvl="0" w:tplc="BA561DC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94918"/>
    <w:multiLevelType w:val="hybridMultilevel"/>
    <w:tmpl w:val="B3CC3DEC"/>
    <w:lvl w:ilvl="0" w:tplc="7FFA3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2553"/>
    <w:multiLevelType w:val="hybridMultilevel"/>
    <w:tmpl w:val="4448FAA4"/>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912"/>
    <w:multiLevelType w:val="hybridMultilevel"/>
    <w:tmpl w:val="4826406C"/>
    <w:lvl w:ilvl="0" w:tplc="85048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323CF"/>
    <w:multiLevelType w:val="hybridMultilevel"/>
    <w:tmpl w:val="D448857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0D28"/>
    <w:rsid w:val="0000244F"/>
    <w:rsid w:val="00002DAD"/>
    <w:rsid w:val="00003F0C"/>
    <w:rsid w:val="00004FB2"/>
    <w:rsid w:val="0000501B"/>
    <w:rsid w:val="00007E3B"/>
    <w:rsid w:val="00012290"/>
    <w:rsid w:val="00012DDE"/>
    <w:rsid w:val="00013ACE"/>
    <w:rsid w:val="0001449C"/>
    <w:rsid w:val="000165C0"/>
    <w:rsid w:val="0002121C"/>
    <w:rsid w:val="00022B52"/>
    <w:rsid w:val="0002333D"/>
    <w:rsid w:val="0002334F"/>
    <w:rsid w:val="0002349D"/>
    <w:rsid w:val="00023843"/>
    <w:rsid w:val="00024A97"/>
    <w:rsid w:val="0002510A"/>
    <w:rsid w:val="0002568F"/>
    <w:rsid w:val="00025B5C"/>
    <w:rsid w:val="00025DEE"/>
    <w:rsid w:val="00027032"/>
    <w:rsid w:val="00027BB3"/>
    <w:rsid w:val="00030BB7"/>
    <w:rsid w:val="00031524"/>
    <w:rsid w:val="000316CB"/>
    <w:rsid w:val="0003323A"/>
    <w:rsid w:val="0003656E"/>
    <w:rsid w:val="00036DB8"/>
    <w:rsid w:val="00044A40"/>
    <w:rsid w:val="00052467"/>
    <w:rsid w:val="000540EE"/>
    <w:rsid w:val="00054B59"/>
    <w:rsid w:val="00055780"/>
    <w:rsid w:val="00055BBB"/>
    <w:rsid w:val="0005765F"/>
    <w:rsid w:val="00060219"/>
    <w:rsid w:val="00060F26"/>
    <w:rsid w:val="000612C4"/>
    <w:rsid w:val="000617FF"/>
    <w:rsid w:val="00061818"/>
    <w:rsid w:val="0006333C"/>
    <w:rsid w:val="00063BEC"/>
    <w:rsid w:val="00063FAF"/>
    <w:rsid w:val="0006535C"/>
    <w:rsid w:val="00066149"/>
    <w:rsid w:val="00070326"/>
    <w:rsid w:val="00070482"/>
    <w:rsid w:val="000722BF"/>
    <w:rsid w:val="00072528"/>
    <w:rsid w:val="00072EBA"/>
    <w:rsid w:val="00073B98"/>
    <w:rsid w:val="000749FA"/>
    <w:rsid w:val="0007594F"/>
    <w:rsid w:val="00080666"/>
    <w:rsid w:val="000814D8"/>
    <w:rsid w:val="00081880"/>
    <w:rsid w:val="00081B7E"/>
    <w:rsid w:val="00084DCE"/>
    <w:rsid w:val="00087B18"/>
    <w:rsid w:val="00090C9E"/>
    <w:rsid w:val="00091064"/>
    <w:rsid w:val="00091163"/>
    <w:rsid w:val="00091410"/>
    <w:rsid w:val="0009221C"/>
    <w:rsid w:val="000940EE"/>
    <w:rsid w:val="00095358"/>
    <w:rsid w:val="000954C5"/>
    <w:rsid w:val="000A2936"/>
    <w:rsid w:val="000A5E7F"/>
    <w:rsid w:val="000A68FA"/>
    <w:rsid w:val="000A6FF1"/>
    <w:rsid w:val="000B0D22"/>
    <w:rsid w:val="000B1CFD"/>
    <w:rsid w:val="000B1F02"/>
    <w:rsid w:val="000B2910"/>
    <w:rsid w:val="000B56C9"/>
    <w:rsid w:val="000B5B83"/>
    <w:rsid w:val="000B6013"/>
    <w:rsid w:val="000C126D"/>
    <w:rsid w:val="000C30C0"/>
    <w:rsid w:val="000D0A0E"/>
    <w:rsid w:val="000D19BF"/>
    <w:rsid w:val="000D1F14"/>
    <w:rsid w:val="000D35E6"/>
    <w:rsid w:val="000D64EB"/>
    <w:rsid w:val="000E12BA"/>
    <w:rsid w:val="000E19CF"/>
    <w:rsid w:val="000E1D41"/>
    <w:rsid w:val="000E2ECB"/>
    <w:rsid w:val="000E3548"/>
    <w:rsid w:val="000E43AD"/>
    <w:rsid w:val="000E5043"/>
    <w:rsid w:val="000E60D1"/>
    <w:rsid w:val="000E6C32"/>
    <w:rsid w:val="000E7502"/>
    <w:rsid w:val="000E7787"/>
    <w:rsid w:val="000F00DD"/>
    <w:rsid w:val="000F31C9"/>
    <w:rsid w:val="000F36BA"/>
    <w:rsid w:val="000F4228"/>
    <w:rsid w:val="000F46F5"/>
    <w:rsid w:val="000F4AEF"/>
    <w:rsid w:val="000F532D"/>
    <w:rsid w:val="000F5C44"/>
    <w:rsid w:val="000F5D01"/>
    <w:rsid w:val="000F65C7"/>
    <w:rsid w:val="000F6782"/>
    <w:rsid w:val="00100AFE"/>
    <w:rsid w:val="00100C4D"/>
    <w:rsid w:val="00101710"/>
    <w:rsid w:val="00103261"/>
    <w:rsid w:val="0010344B"/>
    <w:rsid w:val="0010387A"/>
    <w:rsid w:val="00104269"/>
    <w:rsid w:val="00104572"/>
    <w:rsid w:val="00104950"/>
    <w:rsid w:val="001065A6"/>
    <w:rsid w:val="00106D1D"/>
    <w:rsid w:val="0011134F"/>
    <w:rsid w:val="001145CB"/>
    <w:rsid w:val="0011464A"/>
    <w:rsid w:val="00122907"/>
    <w:rsid w:val="00123CB4"/>
    <w:rsid w:val="00124D89"/>
    <w:rsid w:val="00125755"/>
    <w:rsid w:val="001276DB"/>
    <w:rsid w:val="00127E9C"/>
    <w:rsid w:val="001307F7"/>
    <w:rsid w:val="00130B9D"/>
    <w:rsid w:val="00132FF1"/>
    <w:rsid w:val="00133EFA"/>
    <w:rsid w:val="0013523C"/>
    <w:rsid w:val="00136C1A"/>
    <w:rsid w:val="00137D1D"/>
    <w:rsid w:val="00141A80"/>
    <w:rsid w:val="00141AC2"/>
    <w:rsid w:val="0014451A"/>
    <w:rsid w:val="001463E2"/>
    <w:rsid w:val="00146F6A"/>
    <w:rsid w:val="00147BF9"/>
    <w:rsid w:val="00151214"/>
    <w:rsid w:val="00152525"/>
    <w:rsid w:val="00152782"/>
    <w:rsid w:val="00155D51"/>
    <w:rsid w:val="0015625E"/>
    <w:rsid w:val="00156D8E"/>
    <w:rsid w:val="0015707E"/>
    <w:rsid w:val="001602E7"/>
    <w:rsid w:val="001647D8"/>
    <w:rsid w:val="0016552F"/>
    <w:rsid w:val="001669EA"/>
    <w:rsid w:val="001674D2"/>
    <w:rsid w:val="00170D30"/>
    <w:rsid w:val="001717C8"/>
    <w:rsid w:val="001721F2"/>
    <w:rsid w:val="00172F3F"/>
    <w:rsid w:val="00175763"/>
    <w:rsid w:val="00176DFB"/>
    <w:rsid w:val="00177044"/>
    <w:rsid w:val="001837FC"/>
    <w:rsid w:val="00184168"/>
    <w:rsid w:val="001857AE"/>
    <w:rsid w:val="001857D6"/>
    <w:rsid w:val="00185ADB"/>
    <w:rsid w:val="00186DCA"/>
    <w:rsid w:val="0019249E"/>
    <w:rsid w:val="0019326B"/>
    <w:rsid w:val="00194E93"/>
    <w:rsid w:val="001967A8"/>
    <w:rsid w:val="001A23A1"/>
    <w:rsid w:val="001A31AD"/>
    <w:rsid w:val="001A3632"/>
    <w:rsid w:val="001A5B1C"/>
    <w:rsid w:val="001A5C67"/>
    <w:rsid w:val="001B34DE"/>
    <w:rsid w:val="001B48D3"/>
    <w:rsid w:val="001B537C"/>
    <w:rsid w:val="001B5B67"/>
    <w:rsid w:val="001B5D5C"/>
    <w:rsid w:val="001B653F"/>
    <w:rsid w:val="001B74D4"/>
    <w:rsid w:val="001C11F5"/>
    <w:rsid w:val="001C1458"/>
    <w:rsid w:val="001C1821"/>
    <w:rsid w:val="001C4482"/>
    <w:rsid w:val="001C5610"/>
    <w:rsid w:val="001C6338"/>
    <w:rsid w:val="001C699B"/>
    <w:rsid w:val="001C71F9"/>
    <w:rsid w:val="001D126F"/>
    <w:rsid w:val="001D2BE9"/>
    <w:rsid w:val="001D3B84"/>
    <w:rsid w:val="001D51EF"/>
    <w:rsid w:val="001D5522"/>
    <w:rsid w:val="001D6E25"/>
    <w:rsid w:val="001D7DAC"/>
    <w:rsid w:val="001E2724"/>
    <w:rsid w:val="001E360F"/>
    <w:rsid w:val="001E38C0"/>
    <w:rsid w:val="001E59E2"/>
    <w:rsid w:val="001E5BF4"/>
    <w:rsid w:val="001E6224"/>
    <w:rsid w:val="001E6B66"/>
    <w:rsid w:val="001E6FDC"/>
    <w:rsid w:val="001E7555"/>
    <w:rsid w:val="001E75FD"/>
    <w:rsid w:val="001E7AE7"/>
    <w:rsid w:val="001E7EC6"/>
    <w:rsid w:val="001F1B86"/>
    <w:rsid w:val="001F1C6F"/>
    <w:rsid w:val="001F395E"/>
    <w:rsid w:val="001F532C"/>
    <w:rsid w:val="001F5B69"/>
    <w:rsid w:val="001F6188"/>
    <w:rsid w:val="002005EF"/>
    <w:rsid w:val="00202B4D"/>
    <w:rsid w:val="0020469A"/>
    <w:rsid w:val="00204D33"/>
    <w:rsid w:val="00205007"/>
    <w:rsid w:val="0020570B"/>
    <w:rsid w:val="00210CC2"/>
    <w:rsid w:val="0022062B"/>
    <w:rsid w:val="002219B7"/>
    <w:rsid w:val="002223E5"/>
    <w:rsid w:val="00224132"/>
    <w:rsid w:val="002241B6"/>
    <w:rsid w:val="00224495"/>
    <w:rsid w:val="002309BE"/>
    <w:rsid w:val="00231AC2"/>
    <w:rsid w:val="00233170"/>
    <w:rsid w:val="00233BC9"/>
    <w:rsid w:val="00234724"/>
    <w:rsid w:val="00234EDD"/>
    <w:rsid w:val="00234EE0"/>
    <w:rsid w:val="00237750"/>
    <w:rsid w:val="00241C47"/>
    <w:rsid w:val="002434E5"/>
    <w:rsid w:val="00244067"/>
    <w:rsid w:val="00245B7B"/>
    <w:rsid w:val="00247D9C"/>
    <w:rsid w:val="002502B8"/>
    <w:rsid w:val="00250EC4"/>
    <w:rsid w:val="00251AAC"/>
    <w:rsid w:val="00251E44"/>
    <w:rsid w:val="002531D1"/>
    <w:rsid w:val="00254C23"/>
    <w:rsid w:val="002552BF"/>
    <w:rsid w:val="00256278"/>
    <w:rsid w:val="0025642D"/>
    <w:rsid w:val="00256A0D"/>
    <w:rsid w:val="00257B9D"/>
    <w:rsid w:val="00270D27"/>
    <w:rsid w:val="00272695"/>
    <w:rsid w:val="00272F3A"/>
    <w:rsid w:val="00273E88"/>
    <w:rsid w:val="00274011"/>
    <w:rsid w:val="0027512A"/>
    <w:rsid w:val="0027741D"/>
    <w:rsid w:val="00280372"/>
    <w:rsid w:val="00280F6F"/>
    <w:rsid w:val="0028584F"/>
    <w:rsid w:val="00286EBF"/>
    <w:rsid w:val="0029130D"/>
    <w:rsid w:val="00294E9B"/>
    <w:rsid w:val="00297649"/>
    <w:rsid w:val="002A0523"/>
    <w:rsid w:val="002A219F"/>
    <w:rsid w:val="002A256A"/>
    <w:rsid w:val="002A3806"/>
    <w:rsid w:val="002A5475"/>
    <w:rsid w:val="002A5788"/>
    <w:rsid w:val="002A6DBD"/>
    <w:rsid w:val="002B0035"/>
    <w:rsid w:val="002B1A6E"/>
    <w:rsid w:val="002B22A5"/>
    <w:rsid w:val="002B364E"/>
    <w:rsid w:val="002B42E0"/>
    <w:rsid w:val="002B4734"/>
    <w:rsid w:val="002B4999"/>
    <w:rsid w:val="002B4C8C"/>
    <w:rsid w:val="002C1647"/>
    <w:rsid w:val="002C1886"/>
    <w:rsid w:val="002C1DEF"/>
    <w:rsid w:val="002C212B"/>
    <w:rsid w:val="002C28F0"/>
    <w:rsid w:val="002C2E8E"/>
    <w:rsid w:val="002C5EA2"/>
    <w:rsid w:val="002C6E9D"/>
    <w:rsid w:val="002D0295"/>
    <w:rsid w:val="002D1958"/>
    <w:rsid w:val="002D5B80"/>
    <w:rsid w:val="002D5D9C"/>
    <w:rsid w:val="002D66C4"/>
    <w:rsid w:val="002D6837"/>
    <w:rsid w:val="002D7104"/>
    <w:rsid w:val="002D75D6"/>
    <w:rsid w:val="002E039F"/>
    <w:rsid w:val="002E04C9"/>
    <w:rsid w:val="002E2EB7"/>
    <w:rsid w:val="002E33C0"/>
    <w:rsid w:val="002E4F89"/>
    <w:rsid w:val="002E682E"/>
    <w:rsid w:val="002E7E95"/>
    <w:rsid w:val="002F1412"/>
    <w:rsid w:val="002F1CA0"/>
    <w:rsid w:val="002F279D"/>
    <w:rsid w:val="002F7358"/>
    <w:rsid w:val="00302A6F"/>
    <w:rsid w:val="00304D4F"/>
    <w:rsid w:val="003067E9"/>
    <w:rsid w:val="00310E68"/>
    <w:rsid w:val="00312C63"/>
    <w:rsid w:val="003131FB"/>
    <w:rsid w:val="00313CC2"/>
    <w:rsid w:val="00314CC1"/>
    <w:rsid w:val="00315AAA"/>
    <w:rsid w:val="00316835"/>
    <w:rsid w:val="003174D1"/>
    <w:rsid w:val="00317829"/>
    <w:rsid w:val="00320E51"/>
    <w:rsid w:val="003214F3"/>
    <w:rsid w:val="00322ADD"/>
    <w:rsid w:val="00324F40"/>
    <w:rsid w:val="003268D2"/>
    <w:rsid w:val="003306E7"/>
    <w:rsid w:val="0033167F"/>
    <w:rsid w:val="00335BC3"/>
    <w:rsid w:val="00340121"/>
    <w:rsid w:val="00342945"/>
    <w:rsid w:val="00343D5C"/>
    <w:rsid w:val="00344707"/>
    <w:rsid w:val="00345B2E"/>
    <w:rsid w:val="00346E12"/>
    <w:rsid w:val="00347F24"/>
    <w:rsid w:val="003508E5"/>
    <w:rsid w:val="0035294C"/>
    <w:rsid w:val="0035302E"/>
    <w:rsid w:val="0035334B"/>
    <w:rsid w:val="00354FCE"/>
    <w:rsid w:val="00355CCB"/>
    <w:rsid w:val="0036017F"/>
    <w:rsid w:val="003603A1"/>
    <w:rsid w:val="003609A8"/>
    <w:rsid w:val="00362197"/>
    <w:rsid w:val="003621E3"/>
    <w:rsid w:val="003631E1"/>
    <w:rsid w:val="003638AA"/>
    <w:rsid w:val="00364BF5"/>
    <w:rsid w:val="00366034"/>
    <w:rsid w:val="0036621A"/>
    <w:rsid w:val="003662BB"/>
    <w:rsid w:val="00366E80"/>
    <w:rsid w:val="00372CD0"/>
    <w:rsid w:val="003745CF"/>
    <w:rsid w:val="00375A9C"/>
    <w:rsid w:val="003822D3"/>
    <w:rsid w:val="0038378D"/>
    <w:rsid w:val="003841C1"/>
    <w:rsid w:val="0038537D"/>
    <w:rsid w:val="00385428"/>
    <w:rsid w:val="003855EC"/>
    <w:rsid w:val="003874EB"/>
    <w:rsid w:val="00391C51"/>
    <w:rsid w:val="00391F39"/>
    <w:rsid w:val="003922DD"/>
    <w:rsid w:val="003953E4"/>
    <w:rsid w:val="00395834"/>
    <w:rsid w:val="0039613E"/>
    <w:rsid w:val="00396F1C"/>
    <w:rsid w:val="00397FF1"/>
    <w:rsid w:val="003A1571"/>
    <w:rsid w:val="003A1FB9"/>
    <w:rsid w:val="003A2B9A"/>
    <w:rsid w:val="003A53D6"/>
    <w:rsid w:val="003A6A88"/>
    <w:rsid w:val="003B2F15"/>
    <w:rsid w:val="003B5BED"/>
    <w:rsid w:val="003C0654"/>
    <w:rsid w:val="003C13E2"/>
    <w:rsid w:val="003C1C51"/>
    <w:rsid w:val="003C3D54"/>
    <w:rsid w:val="003C43C7"/>
    <w:rsid w:val="003C6988"/>
    <w:rsid w:val="003C75DD"/>
    <w:rsid w:val="003C7F0C"/>
    <w:rsid w:val="003D1B7C"/>
    <w:rsid w:val="003D2A85"/>
    <w:rsid w:val="003D2F5B"/>
    <w:rsid w:val="003D3C04"/>
    <w:rsid w:val="003D5C9B"/>
    <w:rsid w:val="003D648D"/>
    <w:rsid w:val="003D6AC2"/>
    <w:rsid w:val="003E3323"/>
    <w:rsid w:val="003E3594"/>
    <w:rsid w:val="003E7553"/>
    <w:rsid w:val="003E7E1B"/>
    <w:rsid w:val="003F1246"/>
    <w:rsid w:val="003F240B"/>
    <w:rsid w:val="003F37D6"/>
    <w:rsid w:val="003F3D31"/>
    <w:rsid w:val="003F468F"/>
    <w:rsid w:val="003F5913"/>
    <w:rsid w:val="003F7D73"/>
    <w:rsid w:val="00400873"/>
    <w:rsid w:val="00401678"/>
    <w:rsid w:val="0040398F"/>
    <w:rsid w:val="00403FA0"/>
    <w:rsid w:val="0040444F"/>
    <w:rsid w:val="00406DE3"/>
    <w:rsid w:val="00413291"/>
    <w:rsid w:val="004179F3"/>
    <w:rsid w:val="00420022"/>
    <w:rsid w:val="00421A3F"/>
    <w:rsid w:val="0042269F"/>
    <w:rsid w:val="00423235"/>
    <w:rsid w:val="00423C07"/>
    <w:rsid w:val="00424BA9"/>
    <w:rsid w:val="0043334D"/>
    <w:rsid w:val="004343A8"/>
    <w:rsid w:val="00434FF2"/>
    <w:rsid w:val="004353C2"/>
    <w:rsid w:val="0043603E"/>
    <w:rsid w:val="00437344"/>
    <w:rsid w:val="004379C8"/>
    <w:rsid w:val="00440439"/>
    <w:rsid w:val="00440DFB"/>
    <w:rsid w:val="004448E7"/>
    <w:rsid w:val="00444BDA"/>
    <w:rsid w:val="00445BD4"/>
    <w:rsid w:val="00446462"/>
    <w:rsid w:val="00446F40"/>
    <w:rsid w:val="00447687"/>
    <w:rsid w:val="004504FA"/>
    <w:rsid w:val="00451999"/>
    <w:rsid w:val="00452997"/>
    <w:rsid w:val="004529A4"/>
    <w:rsid w:val="00456CE4"/>
    <w:rsid w:val="004573BB"/>
    <w:rsid w:val="004625EE"/>
    <w:rsid w:val="004631EB"/>
    <w:rsid w:val="004635EA"/>
    <w:rsid w:val="0046406F"/>
    <w:rsid w:val="00465909"/>
    <w:rsid w:val="00467273"/>
    <w:rsid w:val="0046765E"/>
    <w:rsid w:val="00470331"/>
    <w:rsid w:val="00472730"/>
    <w:rsid w:val="0047371E"/>
    <w:rsid w:val="004762D4"/>
    <w:rsid w:val="00476903"/>
    <w:rsid w:val="004771CB"/>
    <w:rsid w:val="00477870"/>
    <w:rsid w:val="00482A86"/>
    <w:rsid w:val="0048480B"/>
    <w:rsid w:val="00484ACE"/>
    <w:rsid w:val="00486519"/>
    <w:rsid w:val="00486E58"/>
    <w:rsid w:val="00487A7B"/>
    <w:rsid w:val="00493151"/>
    <w:rsid w:val="0049319C"/>
    <w:rsid w:val="00493838"/>
    <w:rsid w:val="00493E44"/>
    <w:rsid w:val="00493F0F"/>
    <w:rsid w:val="00495032"/>
    <w:rsid w:val="0049768B"/>
    <w:rsid w:val="00497B12"/>
    <w:rsid w:val="004A0189"/>
    <w:rsid w:val="004A295A"/>
    <w:rsid w:val="004A43DA"/>
    <w:rsid w:val="004A4423"/>
    <w:rsid w:val="004A748A"/>
    <w:rsid w:val="004B0A15"/>
    <w:rsid w:val="004B4445"/>
    <w:rsid w:val="004B4C9D"/>
    <w:rsid w:val="004B50F9"/>
    <w:rsid w:val="004B5146"/>
    <w:rsid w:val="004B529F"/>
    <w:rsid w:val="004B6D74"/>
    <w:rsid w:val="004B7010"/>
    <w:rsid w:val="004B7438"/>
    <w:rsid w:val="004C0863"/>
    <w:rsid w:val="004C14EA"/>
    <w:rsid w:val="004C1A5E"/>
    <w:rsid w:val="004C36AB"/>
    <w:rsid w:val="004D0737"/>
    <w:rsid w:val="004D2C5D"/>
    <w:rsid w:val="004D4862"/>
    <w:rsid w:val="004D5703"/>
    <w:rsid w:val="004D6839"/>
    <w:rsid w:val="004D7085"/>
    <w:rsid w:val="004D7ACC"/>
    <w:rsid w:val="004E2163"/>
    <w:rsid w:val="004E2623"/>
    <w:rsid w:val="004E691E"/>
    <w:rsid w:val="004E69CC"/>
    <w:rsid w:val="004F06ED"/>
    <w:rsid w:val="004F0F19"/>
    <w:rsid w:val="004F102B"/>
    <w:rsid w:val="004F126D"/>
    <w:rsid w:val="004F1962"/>
    <w:rsid w:val="004F29A8"/>
    <w:rsid w:val="004F3913"/>
    <w:rsid w:val="004F3DE3"/>
    <w:rsid w:val="004F487B"/>
    <w:rsid w:val="004F4998"/>
    <w:rsid w:val="004F6483"/>
    <w:rsid w:val="004F6A41"/>
    <w:rsid w:val="004F6EFA"/>
    <w:rsid w:val="00502BA5"/>
    <w:rsid w:val="00503C71"/>
    <w:rsid w:val="005040EF"/>
    <w:rsid w:val="0050504B"/>
    <w:rsid w:val="00506C7B"/>
    <w:rsid w:val="0050744E"/>
    <w:rsid w:val="00510D04"/>
    <w:rsid w:val="00511F95"/>
    <w:rsid w:val="00512B53"/>
    <w:rsid w:val="00514963"/>
    <w:rsid w:val="005167E6"/>
    <w:rsid w:val="00516B97"/>
    <w:rsid w:val="005217CB"/>
    <w:rsid w:val="005234AF"/>
    <w:rsid w:val="00523FB3"/>
    <w:rsid w:val="0052419E"/>
    <w:rsid w:val="00534395"/>
    <w:rsid w:val="00535083"/>
    <w:rsid w:val="00536EFF"/>
    <w:rsid w:val="0053764C"/>
    <w:rsid w:val="00537E6F"/>
    <w:rsid w:val="00542A4E"/>
    <w:rsid w:val="00544145"/>
    <w:rsid w:val="00547983"/>
    <w:rsid w:val="00547B8A"/>
    <w:rsid w:val="005504DA"/>
    <w:rsid w:val="00551984"/>
    <w:rsid w:val="00552072"/>
    <w:rsid w:val="0055223E"/>
    <w:rsid w:val="00555A9F"/>
    <w:rsid w:val="00555B59"/>
    <w:rsid w:val="005579D7"/>
    <w:rsid w:val="00557CD6"/>
    <w:rsid w:val="00565916"/>
    <w:rsid w:val="0057132F"/>
    <w:rsid w:val="005753E4"/>
    <w:rsid w:val="00575CFC"/>
    <w:rsid w:val="005764D4"/>
    <w:rsid w:val="005776F8"/>
    <w:rsid w:val="0058052C"/>
    <w:rsid w:val="00581210"/>
    <w:rsid w:val="0058167E"/>
    <w:rsid w:val="005840E4"/>
    <w:rsid w:val="005852F7"/>
    <w:rsid w:val="00585330"/>
    <w:rsid w:val="00587D28"/>
    <w:rsid w:val="00591E6E"/>
    <w:rsid w:val="00592E9D"/>
    <w:rsid w:val="00595E30"/>
    <w:rsid w:val="0059717C"/>
    <w:rsid w:val="005977F4"/>
    <w:rsid w:val="00597C9D"/>
    <w:rsid w:val="005A159B"/>
    <w:rsid w:val="005A2464"/>
    <w:rsid w:val="005A36E7"/>
    <w:rsid w:val="005A41B3"/>
    <w:rsid w:val="005A41FF"/>
    <w:rsid w:val="005A4A96"/>
    <w:rsid w:val="005A4F57"/>
    <w:rsid w:val="005B1FC7"/>
    <w:rsid w:val="005B360A"/>
    <w:rsid w:val="005B44DB"/>
    <w:rsid w:val="005B55E8"/>
    <w:rsid w:val="005C1682"/>
    <w:rsid w:val="005C18FD"/>
    <w:rsid w:val="005C1FA5"/>
    <w:rsid w:val="005C282C"/>
    <w:rsid w:val="005C2ADC"/>
    <w:rsid w:val="005C2B39"/>
    <w:rsid w:val="005C4601"/>
    <w:rsid w:val="005C4F59"/>
    <w:rsid w:val="005C6C86"/>
    <w:rsid w:val="005D0D2F"/>
    <w:rsid w:val="005D4054"/>
    <w:rsid w:val="005D4AB8"/>
    <w:rsid w:val="005D554D"/>
    <w:rsid w:val="005D5908"/>
    <w:rsid w:val="005E0FEF"/>
    <w:rsid w:val="005E2E88"/>
    <w:rsid w:val="005E37E4"/>
    <w:rsid w:val="005E5ACD"/>
    <w:rsid w:val="005E5BAB"/>
    <w:rsid w:val="005E5E49"/>
    <w:rsid w:val="005E5F03"/>
    <w:rsid w:val="005E60F9"/>
    <w:rsid w:val="005E68FA"/>
    <w:rsid w:val="005F1291"/>
    <w:rsid w:val="005F2D6A"/>
    <w:rsid w:val="005F32D7"/>
    <w:rsid w:val="005F44FE"/>
    <w:rsid w:val="005F4B60"/>
    <w:rsid w:val="005F548F"/>
    <w:rsid w:val="005F5A5E"/>
    <w:rsid w:val="005F602C"/>
    <w:rsid w:val="005F6D9D"/>
    <w:rsid w:val="005F77B8"/>
    <w:rsid w:val="005F7B9A"/>
    <w:rsid w:val="00600D23"/>
    <w:rsid w:val="006011AD"/>
    <w:rsid w:val="006027DC"/>
    <w:rsid w:val="0060285F"/>
    <w:rsid w:val="00604800"/>
    <w:rsid w:val="006054C0"/>
    <w:rsid w:val="00605F63"/>
    <w:rsid w:val="006062EF"/>
    <w:rsid w:val="00606AF3"/>
    <w:rsid w:val="006107D5"/>
    <w:rsid w:val="006114D2"/>
    <w:rsid w:val="00612ACB"/>
    <w:rsid w:val="00614B61"/>
    <w:rsid w:val="00614FC9"/>
    <w:rsid w:val="00617B69"/>
    <w:rsid w:val="00621771"/>
    <w:rsid w:val="00621898"/>
    <w:rsid w:val="00622DF4"/>
    <w:rsid w:val="0062415F"/>
    <w:rsid w:val="00624F2F"/>
    <w:rsid w:val="006250A8"/>
    <w:rsid w:val="006256E4"/>
    <w:rsid w:val="00626433"/>
    <w:rsid w:val="0062722D"/>
    <w:rsid w:val="00630555"/>
    <w:rsid w:val="006311E5"/>
    <w:rsid w:val="00633128"/>
    <w:rsid w:val="0063383F"/>
    <w:rsid w:val="00634FA9"/>
    <w:rsid w:val="00635480"/>
    <w:rsid w:val="006404C4"/>
    <w:rsid w:val="00640CC2"/>
    <w:rsid w:val="00642E76"/>
    <w:rsid w:val="00643342"/>
    <w:rsid w:val="00644A24"/>
    <w:rsid w:val="00646137"/>
    <w:rsid w:val="00646355"/>
    <w:rsid w:val="00646E96"/>
    <w:rsid w:val="00647D16"/>
    <w:rsid w:val="006506D4"/>
    <w:rsid w:val="00654BB5"/>
    <w:rsid w:val="00660BD2"/>
    <w:rsid w:val="0066195E"/>
    <w:rsid w:val="00667067"/>
    <w:rsid w:val="00671070"/>
    <w:rsid w:val="006712D1"/>
    <w:rsid w:val="0067144B"/>
    <w:rsid w:val="00671C5B"/>
    <w:rsid w:val="00671F71"/>
    <w:rsid w:val="00676A26"/>
    <w:rsid w:val="00680863"/>
    <w:rsid w:val="00681F41"/>
    <w:rsid w:val="0068251C"/>
    <w:rsid w:val="00684AF0"/>
    <w:rsid w:val="00685D4C"/>
    <w:rsid w:val="006879A7"/>
    <w:rsid w:val="00690AD0"/>
    <w:rsid w:val="00690F97"/>
    <w:rsid w:val="00691EFD"/>
    <w:rsid w:val="006920DB"/>
    <w:rsid w:val="00693CC9"/>
    <w:rsid w:val="00693E47"/>
    <w:rsid w:val="00694FFE"/>
    <w:rsid w:val="00695D34"/>
    <w:rsid w:val="00696461"/>
    <w:rsid w:val="006968D6"/>
    <w:rsid w:val="006968E5"/>
    <w:rsid w:val="006A1A1B"/>
    <w:rsid w:val="006A1B7F"/>
    <w:rsid w:val="006A1E82"/>
    <w:rsid w:val="006A2912"/>
    <w:rsid w:val="006A3DDA"/>
    <w:rsid w:val="006A5CE1"/>
    <w:rsid w:val="006A5E84"/>
    <w:rsid w:val="006A5E96"/>
    <w:rsid w:val="006A62B5"/>
    <w:rsid w:val="006B0BC5"/>
    <w:rsid w:val="006B0DE2"/>
    <w:rsid w:val="006B1E2A"/>
    <w:rsid w:val="006B49FD"/>
    <w:rsid w:val="006B5437"/>
    <w:rsid w:val="006B6306"/>
    <w:rsid w:val="006B7676"/>
    <w:rsid w:val="006C032E"/>
    <w:rsid w:val="006C07A1"/>
    <w:rsid w:val="006C0A04"/>
    <w:rsid w:val="006C17DB"/>
    <w:rsid w:val="006C2037"/>
    <w:rsid w:val="006C792E"/>
    <w:rsid w:val="006D0465"/>
    <w:rsid w:val="006D0D6C"/>
    <w:rsid w:val="006D13B9"/>
    <w:rsid w:val="006D387D"/>
    <w:rsid w:val="006D50F0"/>
    <w:rsid w:val="006D76D7"/>
    <w:rsid w:val="006D7E99"/>
    <w:rsid w:val="006E2190"/>
    <w:rsid w:val="006E2FAE"/>
    <w:rsid w:val="006F2BA2"/>
    <w:rsid w:val="006F2EF4"/>
    <w:rsid w:val="006F3418"/>
    <w:rsid w:val="006F3520"/>
    <w:rsid w:val="006F44E9"/>
    <w:rsid w:val="006F4590"/>
    <w:rsid w:val="006F6D45"/>
    <w:rsid w:val="006F77A2"/>
    <w:rsid w:val="007003E9"/>
    <w:rsid w:val="00700D88"/>
    <w:rsid w:val="00702AB0"/>
    <w:rsid w:val="00702DF9"/>
    <w:rsid w:val="00703B1F"/>
    <w:rsid w:val="00703B33"/>
    <w:rsid w:val="00703DBE"/>
    <w:rsid w:val="007042D8"/>
    <w:rsid w:val="00704B46"/>
    <w:rsid w:val="00707F32"/>
    <w:rsid w:val="00710915"/>
    <w:rsid w:val="007134B4"/>
    <w:rsid w:val="00713CD0"/>
    <w:rsid w:val="0071580B"/>
    <w:rsid w:val="00716EE6"/>
    <w:rsid w:val="00721A3F"/>
    <w:rsid w:val="00725A31"/>
    <w:rsid w:val="0072797B"/>
    <w:rsid w:val="007344D6"/>
    <w:rsid w:val="007354AA"/>
    <w:rsid w:val="00740A29"/>
    <w:rsid w:val="007419A4"/>
    <w:rsid w:val="00741A3B"/>
    <w:rsid w:val="0074577A"/>
    <w:rsid w:val="00746BDC"/>
    <w:rsid w:val="0075061F"/>
    <w:rsid w:val="00750F05"/>
    <w:rsid w:val="007526EE"/>
    <w:rsid w:val="00753330"/>
    <w:rsid w:val="00754351"/>
    <w:rsid w:val="007544FC"/>
    <w:rsid w:val="00754F24"/>
    <w:rsid w:val="00760F24"/>
    <w:rsid w:val="00763362"/>
    <w:rsid w:val="007633CD"/>
    <w:rsid w:val="0076516B"/>
    <w:rsid w:val="00765AFE"/>
    <w:rsid w:val="00767D65"/>
    <w:rsid w:val="007717A9"/>
    <w:rsid w:val="00772B4A"/>
    <w:rsid w:val="00773095"/>
    <w:rsid w:val="00780549"/>
    <w:rsid w:val="00780AD2"/>
    <w:rsid w:val="00780BB5"/>
    <w:rsid w:val="007810AB"/>
    <w:rsid w:val="00781EF1"/>
    <w:rsid w:val="007825B7"/>
    <w:rsid w:val="0078505B"/>
    <w:rsid w:val="00785E06"/>
    <w:rsid w:val="007860D6"/>
    <w:rsid w:val="00787AE4"/>
    <w:rsid w:val="00790762"/>
    <w:rsid w:val="007907CD"/>
    <w:rsid w:val="00791B6D"/>
    <w:rsid w:val="00792FA3"/>
    <w:rsid w:val="007966F5"/>
    <w:rsid w:val="007974D6"/>
    <w:rsid w:val="00797742"/>
    <w:rsid w:val="00797C5B"/>
    <w:rsid w:val="007A076D"/>
    <w:rsid w:val="007A1127"/>
    <w:rsid w:val="007A1F4E"/>
    <w:rsid w:val="007A2E72"/>
    <w:rsid w:val="007A4D19"/>
    <w:rsid w:val="007A4F98"/>
    <w:rsid w:val="007A5E64"/>
    <w:rsid w:val="007A6FC1"/>
    <w:rsid w:val="007A7FD7"/>
    <w:rsid w:val="007B561D"/>
    <w:rsid w:val="007B59BC"/>
    <w:rsid w:val="007B61A4"/>
    <w:rsid w:val="007C06FC"/>
    <w:rsid w:val="007C0909"/>
    <w:rsid w:val="007C3692"/>
    <w:rsid w:val="007C429F"/>
    <w:rsid w:val="007C4BA3"/>
    <w:rsid w:val="007C54A7"/>
    <w:rsid w:val="007C60ED"/>
    <w:rsid w:val="007C67E6"/>
    <w:rsid w:val="007C7288"/>
    <w:rsid w:val="007C7382"/>
    <w:rsid w:val="007D039F"/>
    <w:rsid w:val="007D09C0"/>
    <w:rsid w:val="007D0D4A"/>
    <w:rsid w:val="007D3A66"/>
    <w:rsid w:val="007D40B3"/>
    <w:rsid w:val="007D45C1"/>
    <w:rsid w:val="007D50E8"/>
    <w:rsid w:val="007D7344"/>
    <w:rsid w:val="007D7D20"/>
    <w:rsid w:val="007E06DA"/>
    <w:rsid w:val="007E30A6"/>
    <w:rsid w:val="007E378E"/>
    <w:rsid w:val="007E3871"/>
    <w:rsid w:val="007E459A"/>
    <w:rsid w:val="007E5AE0"/>
    <w:rsid w:val="007E6117"/>
    <w:rsid w:val="007E6C76"/>
    <w:rsid w:val="007E72C8"/>
    <w:rsid w:val="007F0BDB"/>
    <w:rsid w:val="007F121F"/>
    <w:rsid w:val="007F125D"/>
    <w:rsid w:val="007F39B9"/>
    <w:rsid w:val="008004B0"/>
    <w:rsid w:val="008065A5"/>
    <w:rsid w:val="00806EA1"/>
    <w:rsid w:val="0080741A"/>
    <w:rsid w:val="0081005A"/>
    <w:rsid w:val="008137CB"/>
    <w:rsid w:val="00816D1D"/>
    <w:rsid w:val="008171CB"/>
    <w:rsid w:val="00817258"/>
    <w:rsid w:val="00820FF1"/>
    <w:rsid w:val="008228D8"/>
    <w:rsid w:val="00823381"/>
    <w:rsid w:val="00824D98"/>
    <w:rsid w:val="00826EBA"/>
    <w:rsid w:val="0083030A"/>
    <w:rsid w:val="00830F5D"/>
    <w:rsid w:val="008320FD"/>
    <w:rsid w:val="00832172"/>
    <w:rsid w:val="008331A0"/>
    <w:rsid w:val="00833337"/>
    <w:rsid w:val="0083401A"/>
    <w:rsid w:val="0083449F"/>
    <w:rsid w:val="008425AF"/>
    <w:rsid w:val="0084431E"/>
    <w:rsid w:val="00845800"/>
    <w:rsid w:val="00846E17"/>
    <w:rsid w:val="00847FF6"/>
    <w:rsid w:val="008500AD"/>
    <w:rsid w:val="00852B36"/>
    <w:rsid w:val="008535B9"/>
    <w:rsid w:val="008600CC"/>
    <w:rsid w:val="008647AD"/>
    <w:rsid w:val="008648C3"/>
    <w:rsid w:val="008656C5"/>
    <w:rsid w:val="00866532"/>
    <w:rsid w:val="00871D54"/>
    <w:rsid w:val="00872982"/>
    <w:rsid w:val="00875F33"/>
    <w:rsid w:val="00880B9A"/>
    <w:rsid w:val="0088172F"/>
    <w:rsid w:val="0088202C"/>
    <w:rsid w:val="00883E40"/>
    <w:rsid w:val="00884D73"/>
    <w:rsid w:val="0088602F"/>
    <w:rsid w:val="00886452"/>
    <w:rsid w:val="00887C42"/>
    <w:rsid w:val="0089012C"/>
    <w:rsid w:val="00890A96"/>
    <w:rsid w:val="0089146F"/>
    <w:rsid w:val="0089550F"/>
    <w:rsid w:val="008971D5"/>
    <w:rsid w:val="008A1FA0"/>
    <w:rsid w:val="008A4924"/>
    <w:rsid w:val="008B01A0"/>
    <w:rsid w:val="008B0873"/>
    <w:rsid w:val="008B0CCC"/>
    <w:rsid w:val="008B107B"/>
    <w:rsid w:val="008B1F97"/>
    <w:rsid w:val="008B250A"/>
    <w:rsid w:val="008B306F"/>
    <w:rsid w:val="008B558E"/>
    <w:rsid w:val="008C03CE"/>
    <w:rsid w:val="008C2996"/>
    <w:rsid w:val="008C5124"/>
    <w:rsid w:val="008C66A8"/>
    <w:rsid w:val="008C682C"/>
    <w:rsid w:val="008D0F37"/>
    <w:rsid w:val="008D0FED"/>
    <w:rsid w:val="008D2A13"/>
    <w:rsid w:val="008D43E1"/>
    <w:rsid w:val="008D4ECB"/>
    <w:rsid w:val="008D5173"/>
    <w:rsid w:val="008E0A96"/>
    <w:rsid w:val="008E1599"/>
    <w:rsid w:val="008E1B0A"/>
    <w:rsid w:val="008E324E"/>
    <w:rsid w:val="008E3410"/>
    <w:rsid w:val="008E37F6"/>
    <w:rsid w:val="008E4379"/>
    <w:rsid w:val="008E53AA"/>
    <w:rsid w:val="008E740C"/>
    <w:rsid w:val="008F00D1"/>
    <w:rsid w:val="008F5CA2"/>
    <w:rsid w:val="00900603"/>
    <w:rsid w:val="009017C1"/>
    <w:rsid w:val="00902728"/>
    <w:rsid w:val="00903C30"/>
    <w:rsid w:val="00905C0F"/>
    <w:rsid w:val="00906063"/>
    <w:rsid w:val="009060C9"/>
    <w:rsid w:val="00906C39"/>
    <w:rsid w:val="00906D9E"/>
    <w:rsid w:val="00907996"/>
    <w:rsid w:val="00907C9F"/>
    <w:rsid w:val="00912823"/>
    <w:rsid w:val="00916553"/>
    <w:rsid w:val="00916D1C"/>
    <w:rsid w:val="0092365C"/>
    <w:rsid w:val="00925F65"/>
    <w:rsid w:val="0092750B"/>
    <w:rsid w:val="00927B9C"/>
    <w:rsid w:val="009311FA"/>
    <w:rsid w:val="009322FA"/>
    <w:rsid w:val="00934363"/>
    <w:rsid w:val="009350C2"/>
    <w:rsid w:val="00935955"/>
    <w:rsid w:val="00936D2A"/>
    <w:rsid w:val="0093782E"/>
    <w:rsid w:val="00941CD7"/>
    <w:rsid w:val="00943B53"/>
    <w:rsid w:val="00944EFA"/>
    <w:rsid w:val="00945BD4"/>
    <w:rsid w:val="009474FC"/>
    <w:rsid w:val="009502C0"/>
    <w:rsid w:val="00951563"/>
    <w:rsid w:val="009528AB"/>
    <w:rsid w:val="0095291D"/>
    <w:rsid w:val="00953E17"/>
    <w:rsid w:val="00956170"/>
    <w:rsid w:val="0096108D"/>
    <w:rsid w:val="00963955"/>
    <w:rsid w:val="00965114"/>
    <w:rsid w:val="00965458"/>
    <w:rsid w:val="0096621A"/>
    <w:rsid w:val="00966BD8"/>
    <w:rsid w:val="00966E1B"/>
    <w:rsid w:val="00971791"/>
    <w:rsid w:val="009733B6"/>
    <w:rsid w:val="00973D97"/>
    <w:rsid w:val="00974274"/>
    <w:rsid w:val="00975B83"/>
    <w:rsid w:val="0097605F"/>
    <w:rsid w:val="00977AD3"/>
    <w:rsid w:val="00981A9D"/>
    <w:rsid w:val="009848F0"/>
    <w:rsid w:val="009874AC"/>
    <w:rsid w:val="00990F5E"/>
    <w:rsid w:val="009932D3"/>
    <w:rsid w:val="00996E87"/>
    <w:rsid w:val="00997E4E"/>
    <w:rsid w:val="009A1502"/>
    <w:rsid w:val="009A17EA"/>
    <w:rsid w:val="009A216B"/>
    <w:rsid w:val="009A4B59"/>
    <w:rsid w:val="009A5423"/>
    <w:rsid w:val="009A5D01"/>
    <w:rsid w:val="009A5EEF"/>
    <w:rsid w:val="009A6680"/>
    <w:rsid w:val="009A6F68"/>
    <w:rsid w:val="009A727C"/>
    <w:rsid w:val="009A7666"/>
    <w:rsid w:val="009A7F04"/>
    <w:rsid w:val="009A7FC7"/>
    <w:rsid w:val="009B03BA"/>
    <w:rsid w:val="009B0C4A"/>
    <w:rsid w:val="009B17A1"/>
    <w:rsid w:val="009B3B5D"/>
    <w:rsid w:val="009B5DDC"/>
    <w:rsid w:val="009B68A0"/>
    <w:rsid w:val="009C0459"/>
    <w:rsid w:val="009C0DBA"/>
    <w:rsid w:val="009C0DE0"/>
    <w:rsid w:val="009C47F3"/>
    <w:rsid w:val="009C4F4A"/>
    <w:rsid w:val="009C7DC0"/>
    <w:rsid w:val="009D0628"/>
    <w:rsid w:val="009D0DE5"/>
    <w:rsid w:val="009D1C36"/>
    <w:rsid w:val="009D206A"/>
    <w:rsid w:val="009D2678"/>
    <w:rsid w:val="009D2E99"/>
    <w:rsid w:val="009D6065"/>
    <w:rsid w:val="009D799B"/>
    <w:rsid w:val="009D7DDC"/>
    <w:rsid w:val="009E0C43"/>
    <w:rsid w:val="009E6AFF"/>
    <w:rsid w:val="009E7907"/>
    <w:rsid w:val="009F0FEE"/>
    <w:rsid w:val="009F48C5"/>
    <w:rsid w:val="009F670A"/>
    <w:rsid w:val="009F777F"/>
    <w:rsid w:val="009F7868"/>
    <w:rsid w:val="00A00842"/>
    <w:rsid w:val="00A05CA4"/>
    <w:rsid w:val="00A05E76"/>
    <w:rsid w:val="00A075E9"/>
    <w:rsid w:val="00A123C7"/>
    <w:rsid w:val="00A1264D"/>
    <w:rsid w:val="00A159B9"/>
    <w:rsid w:val="00A15EC8"/>
    <w:rsid w:val="00A17A17"/>
    <w:rsid w:val="00A25A9B"/>
    <w:rsid w:val="00A268E0"/>
    <w:rsid w:val="00A2724C"/>
    <w:rsid w:val="00A3038E"/>
    <w:rsid w:val="00A30F9B"/>
    <w:rsid w:val="00A31940"/>
    <w:rsid w:val="00A32B68"/>
    <w:rsid w:val="00A345A5"/>
    <w:rsid w:val="00A349DD"/>
    <w:rsid w:val="00A35BF8"/>
    <w:rsid w:val="00A36746"/>
    <w:rsid w:val="00A370CC"/>
    <w:rsid w:val="00A42A7A"/>
    <w:rsid w:val="00A46024"/>
    <w:rsid w:val="00A50281"/>
    <w:rsid w:val="00A516C2"/>
    <w:rsid w:val="00A518E7"/>
    <w:rsid w:val="00A52B5D"/>
    <w:rsid w:val="00A552EB"/>
    <w:rsid w:val="00A56AAC"/>
    <w:rsid w:val="00A62E53"/>
    <w:rsid w:val="00A650AC"/>
    <w:rsid w:val="00A701A1"/>
    <w:rsid w:val="00A72550"/>
    <w:rsid w:val="00A756D3"/>
    <w:rsid w:val="00A757FE"/>
    <w:rsid w:val="00A76770"/>
    <w:rsid w:val="00A7780E"/>
    <w:rsid w:val="00A77C61"/>
    <w:rsid w:val="00A81485"/>
    <w:rsid w:val="00A81F29"/>
    <w:rsid w:val="00A83D7F"/>
    <w:rsid w:val="00A84F1A"/>
    <w:rsid w:val="00A85557"/>
    <w:rsid w:val="00A860C4"/>
    <w:rsid w:val="00A87D84"/>
    <w:rsid w:val="00A87F3C"/>
    <w:rsid w:val="00A90A79"/>
    <w:rsid w:val="00A91B7D"/>
    <w:rsid w:val="00A92CB5"/>
    <w:rsid w:val="00A92DB8"/>
    <w:rsid w:val="00A97CA2"/>
    <w:rsid w:val="00AA4708"/>
    <w:rsid w:val="00AA68CF"/>
    <w:rsid w:val="00AA7DCF"/>
    <w:rsid w:val="00AB1037"/>
    <w:rsid w:val="00AB1070"/>
    <w:rsid w:val="00AB1D7D"/>
    <w:rsid w:val="00AB3C44"/>
    <w:rsid w:val="00AB4DD4"/>
    <w:rsid w:val="00AB5549"/>
    <w:rsid w:val="00AB59AC"/>
    <w:rsid w:val="00AB66F6"/>
    <w:rsid w:val="00AB6823"/>
    <w:rsid w:val="00AB740E"/>
    <w:rsid w:val="00AC0D17"/>
    <w:rsid w:val="00AC3FCD"/>
    <w:rsid w:val="00AC4AB2"/>
    <w:rsid w:val="00AC4B1B"/>
    <w:rsid w:val="00AC64FD"/>
    <w:rsid w:val="00AC7CEC"/>
    <w:rsid w:val="00AD0403"/>
    <w:rsid w:val="00AD0EB7"/>
    <w:rsid w:val="00AD10D5"/>
    <w:rsid w:val="00AD184E"/>
    <w:rsid w:val="00AD3BB6"/>
    <w:rsid w:val="00AD4135"/>
    <w:rsid w:val="00AD5524"/>
    <w:rsid w:val="00AE00C0"/>
    <w:rsid w:val="00AE0964"/>
    <w:rsid w:val="00AE2C86"/>
    <w:rsid w:val="00AE51E6"/>
    <w:rsid w:val="00AE5307"/>
    <w:rsid w:val="00AE5533"/>
    <w:rsid w:val="00AE58D1"/>
    <w:rsid w:val="00AE7185"/>
    <w:rsid w:val="00AE77A5"/>
    <w:rsid w:val="00AF07A3"/>
    <w:rsid w:val="00AF0A9A"/>
    <w:rsid w:val="00AF1BF5"/>
    <w:rsid w:val="00AF4334"/>
    <w:rsid w:val="00AF43F0"/>
    <w:rsid w:val="00AF7726"/>
    <w:rsid w:val="00B01270"/>
    <w:rsid w:val="00B018A8"/>
    <w:rsid w:val="00B021FE"/>
    <w:rsid w:val="00B035A1"/>
    <w:rsid w:val="00B05536"/>
    <w:rsid w:val="00B065AD"/>
    <w:rsid w:val="00B106D3"/>
    <w:rsid w:val="00B10913"/>
    <w:rsid w:val="00B1322A"/>
    <w:rsid w:val="00B1426A"/>
    <w:rsid w:val="00B153B4"/>
    <w:rsid w:val="00B17569"/>
    <w:rsid w:val="00B22A9E"/>
    <w:rsid w:val="00B25FB7"/>
    <w:rsid w:val="00B2789C"/>
    <w:rsid w:val="00B30F97"/>
    <w:rsid w:val="00B31DDC"/>
    <w:rsid w:val="00B351C5"/>
    <w:rsid w:val="00B35550"/>
    <w:rsid w:val="00B35DAD"/>
    <w:rsid w:val="00B379E6"/>
    <w:rsid w:val="00B415D6"/>
    <w:rsid w:val="00B42674"/>
    <w:rsid w:val="00B44728"/>
    <w:rsid w:val="00B44802"/>
    <w:rsid w:val="00B44AE3"/>
    <w:rsid w:val="00B46CDD"/>
    <w:rsid w:val="00B476B6"/>
    <w:rsid w:val="00B47FEF"/>
    <w:rsid w:val="00B51A22"/>
    <w:rsid w:val="00B51A87"/>
    <w:rsid w:val="00B55576"/>
    <w:rsid w:val="00B56AA2"/>
    <w:rsid w:val="00B56C58"/>
    <w:rsid w:val="00B5778D"/>
    <w:rsid w:val="00B65B8E"/>
    <w:rsid w:val="00B70F98"/>
    <w:rsid w:val="00B710A7"/>
    <w:rsid w:val="00B71892"/>
    <w:rsid w:val="00B72818"/>
    <w:rsid w:val="00B729E6"/>
    <w:rsid w:val="00B74358"/>
    <w:rsid w:val="00B74490"/>
    <w:rsid w:val="00B74A8E"/>
    <w:rsid w:val="00B759F6"/>
    <w:rsid w:val="00B76BBD"/>
    <w:rsid w:val="00B824CC"/>
    <w:rsid w:val="00B825A6"/>
    <w:rsid w:val="00B83F7D"/>
    <w:rsid w:val="00B84404"/>
    <w:rsid w:val="00B846A1"/>
    <w:rsid w:val="00B85DC7"/>
    <w:rsid w:val="00B8745E"/>
    <w:rsid w:val="00B87603"/>
    <w:rsid w:val="00B900EB"/>
    <w:rsid w:val="00B9235E"/>
    <w:rsid w:val="00B92818"/>
    <w:rsid w:val="00B93081"/>
    <w:rsid w:val="00B97DF4"/>
    <w:rsid w:val="00BA152D"/>
    <w:rsid w:val="00BA1CDE"/>
    <w:rsid w:val="00BA213D"/>
    <w:rsid w:val="00BA41DD"/>
    <w:rsid w:val="00BA6042"/>
    <w:rsid w:val="00BA63BD"/>
    <w:rsid w:val="00BA6A37"/>
    <w:rsid w:val="00BA7C1F"/>
    <w:rsid w:val="00BA7F3B"/>
    <w:rsid w:val="00BB13F5"/>
    <w:rsid w:val="00BB4732"/>
    <w:rsid w:val="00BC143A"/>
    <w:rsid w:val="00BC23A2"/>
    <w:rsid w:val="00BC3E51"/>
    <w:rsid w:val="00BC7A5A"/>
    <w:rsid w:val="00BD014D"/>
    <w:rsid w:val="00BD1B87"/>
    <w:rsid w:val="00BD1D00"/>
    <w:rsid w:val="00BD2208"/>
    <w:rsid w:val="00BD2BBE"/>
    <w:rsid w:val="00BD3315"/>
    <w:rsid w:val="00BD4049"/>
    <w:rsid w:val="00BD4127"/>
    <w:rsid w:val="00BD54AD"/>
    <w:rsid w:val="00BD6C49"/>
    <w:rsid w:val="00BD75FE"/>
    <w:rsid w:val="00BE2EEB"/>
    <w:rsid w:val="00BE5A95"/>
    <w:rsid w:val="00BE6309"/>
    <w:rsid w:val="00BE6C61"/>
    <w:rsid w:val="00BE73CF"/>
    <w:rsid w:val="00BE7E02"/>
    <w:rsid w:val="00BF1E8E"/>
    <w:rsid w:val="00BF6056"/>
    <w:rsid w:val="00BF6E56"/>
    <w:rsid w:val="00BF768E"/>
    <w:rsid w:val="00C00462"/>
    <w:rsid w:val="00C00D36"/>
    <w:rsid w:val="00C05EE5"/>
    <w:rsid w:val="00C100AB"/>
    <w:rsid w:val="00C118C2"/>
    <w:rsid w:val="00C1352F"/>
    <w:rsid w:val="00C14B23"/>
    <w:rsid w:val="00C16656"/>
    <w:rsid w:val="00C17A65"/>
    <w:rsid w:val="00C20259"/>
    <w:rsid w:val="00C2167E"/>
    <w:rsid w:val="00C21B98"/>
    <w:rsid w:val="00C23370"/>
    <w:rsid w:val="00C243D4"/>
    <w:rsid w:val="00C27147"/>
    <w:rsid w:val="00C30255"/>
    <w:rsid w:val="00C313B3"/>
    <w:rsid w:val="00C326D5"/>
    <w:rsid w:val="00C329AD"/>
    <w:rsid w:val="00C343B9"/>
    <w:rsid w:val="00C344AB"/>
    <w:rsid w:val="00C35105"/>
    <w:rsid w:val="00C35F3D"/>
    <w:rsid w:val="00C363AB"/>
    <w:rsid w:val="00C371FB"/>
    <w:rsid w:val="00C37581"/>
    <w:rsid w:val="00C37794"/>
    <w:rsid w:val="00C412CA"/>
    <w:rsid w:val="00C41776"/>
    <w:rsid w:val="00C43F5C"/>
    <w:rsid w:val="00C445E1"/>
    <w:rsid w:val="00C44FCA"/>
    <w:rsid w:val="00C47CB4"/>
    <w:rsid w:val="00C500C8"/>
    <w:rsid w:val="00C5081B"/>
    <w:rsid w:val="00C51318"/>
    <w:rsid w:val="00C52D2C"/>
    <w:rsid w:val="00C53D37"/>
    <w:rsid w:val="00C54C97"/>
    <w:rsid w:val="00C55B98"/>
    <w:rsid w:val="00C5771A"/>
    <w:rsid w:val="00C57B40"/>
    <w:rsid w:val="00C57FD6"/>
    <w:rsid w:val="00C650AC"/>
    <w:rsid w:val="00C65434"/>
    <w:rsid w:val="00C6685B"/>
    <w:rsid w:val="00C714A1"/>
    <w:rsid w:val="00C73310"/>
    <w:rsid w:val="00C73C46"/>
    <w:rsid w:val="00C74403"/>
    <w:rsid w:val="00C7614B"/>
    <w:rsid w:val="00C80440"/>
    <w:rsid w:val="00C805F1"/>
    <w:rsid w:val="00C85AEF"/>
    <w:rsid w:val="00C85D4E"/>
    <w:rsid w:val="00C87F72"/>
    <w:rsid w:val="00C92420"/>
    <w:rsid w:val="00C941E4"/>
    <w:rsid w:val="00C94448"/>
    <w:rsid w:val="00C952B0"/>
    <w:rsid w:val="00C968B7"/>
    <w:rsid w:val="00CA0381"/>
    <w:rsid w:val="00CA509D"/>
    <w:rsid w:val="00CA69A6"/>
    <w:rsid w:val="00CA72CE"/>
    <w:rsid w:val="00CB0225"/>
    <w:rsid w:val="00CB21FD"/>
    <w:rsid w:val="00CB231C"/>
    <w:rsid w:val="00CB347A"/>
    <w:rsid w:val="00CB3FA4"/>
    <w:rsid w:val="00CB49B7"/>
    <w:rsid w:val="00CB4D40"/>
    <w:rsid w:val="00CB7918"/>
    <w:rsid w:val="00CC0273"/>
    <w:rsid w:val="00CC0442"/>
    <w:rsid w:val="00CC199B"/>
    <w:rsid w:val="00CC2344"/>
    <w:rsid w:val="00CC34CA"/>
    <w:rsid w:val="00CC4622"/>
    <w:rsid w:val="00CC5885"/>
    <w:rsid w:val="00CD479E"/>
    <w:rsid w:val="00CD4F2B"/>
    <w:rsid w:val="00CD5966"/>
    <w:rsid w:val="00CD6292"/>
    <w:rsid w:val="00CD7254"/>
    <w:rsid w:val="00CD7AA0"/>
    <w:rsid w:val="00CE0094"/>
    <w:rsid w:val="00CE244E"/>
    <w:rsid w:val="00CE3647"/>
    <w:rsid w:val="00CE427D"/>
    <w:rsid w:val="00CE5C88"/>
    <w:rsid w:val="00CE6943"/>
    <w:rsid w:val="00CF1798"/>
    <w:rsid w:val="00CF2F1C"/>
    <w:rsid w:val="00CF30AF"/>
    <w:rsid w:val="00CF4858"/>
    <w:rsid w:val="00CF4A13"/>
    <w:rsid w:val="00CF5C21"/>
    <w:rsid w:val="00CF73A9"/>
    <w:rsid w:val="00CF767C"/>
    <w:rsid w:val="00D00383"/>
    <w:rsid w:val="00D00A26"/>
    <w:rsid w:val="00D00E20"/>
    <w:rsid w:val="00D04582"/>
    <w:rsid w:val="00D048F9"/>
    <w:rsid w:val="00D057C1"/>
    <w:rsid w:val="00D074D3"/>
    <w:rsid w:val="00D1038B"/>
    <w:rsid w:val="00D11C4C"/>
    <w:rsid w:val="00D131C6"/>
    <w:rsid w:val="00D13621"/>
    <w:rsid w:val="00D1443B"/>
    <w:rsid w:val="00D14668"/>
    <w:rsid w:val="00D15AF2"/>
    <w:rsid w:val="00D17E9D"/>
    <w:rsid w:val="00D211F9"/>
    <w:rsid w:val="00D2171A"/>
    <w:rsid w:val="00D22FE3"/>
    <w:rsid w:val="00D2395D"/>
    <w:rsid w:val="00D23C94"/>
    <w:rsid w:val="00D246C2"/>
    <w:rsid w:val="00D27F60"/>
    <w:rsid w:val="00D30417"/>
    <w:rsid w:val="00D33C9E"/>
    <w:rsid w:val="00D373EF"/>
    <w:rsid w:val="00D37A43"/>
    <w:rsid w:val="00D4286D"/>
    <w:rsid w:val="00D43FD7"/>
    <w:rsid w:val="00D46887"/>
    <w:rsid w:val="00D46CE7"/>
    <w:rsid w:val="00D47A68"/>
    <w:rsid w:val="00D5121F"/>
    <w:rsid w:val="00D51BBB"/>
    <w:rsid w:val="00D52BDB"/>
    <w:rsid w:val="00D5333A"/>
    <w:rsid w:val="00D5458F"/>
    <w:rsid w:val="00D54E8D"/>
    <w:rsid w:val="00D57466"/>
    <w:rsid w:val="00D61009"/>
    <w:rsid w:val="00D6123D"/>
    <w:rsid w:val="00D6189C"/>
    <w:rsid w:val="00D647DF"/>
    <w:rsid w:val="00D64EE7"/>
    <w:rsid w:val="00D6544E"/>
    <w:rsid w:val="00D6559F"/>
    <w:rsid w:val="00D65DB4"/>
    <w:rsid w:val="00D664F9"/>
    <w:rsid w:val="00D675FC"/>
    <w:rsid w:val="00D70AAD"/>
    <w:rsid w:val="00D72120"/>
    <w:rsid w:val="00D7248F"/>
    <w:rsid w:val="00D738BF"/>
    <w:rsid w:val="00D73E8C"/>
    <w:rsid w:val="00D76256"/>
    <w:rsid w:val="00D77FF2"/>
    <w:rsid w:val="00D81ECF"/>
    <w:rsid w:val="00D83BE2"/>
    <w:rsid w:val="00D84F4D"/>
    <w:rsid w:val="00D87F35"/>
    <w:rsid w:val="00D97098"/>
    <w:rsid w:val="00D97790"/>
    <w:rsid w:val="00D977EF"/>
    <w:rsid w:val="00D97B1F"/>
    <w:rsid w:val="00DA2536"/>
    <w:rsid w:val="00DA2E0C"/>
    <w:rsid w:val="00DA2F19"/>
    <w:rsid w:val="00DA3FEE"/>
    <w:rsid w:val="00DA6381"/>
    <w:rsid w:val="00DA73C0"/>
    <w:rsid w:val="00DB0AFE"/>
    <w:rsid w:val="00DB1581"/>
    <w:rsid w:val="00DB26D6"/>
    <w:rsid w:val="00DB5E41"/>
    <w:rsid w:val="00DC00F2"/>
    <w:rsid w:val="00DC06D3"/>
    <w:rsid w:val="00DC1094"/>
    <w:rsid w:val="00DC58D7"/>
    <w:rsid w:val="00DC74AD"/>
    <w:rsid w:val="00DD28BC"/>
    <w:rsid w:val="00DD373F"/>
    <w:rsid w:val="00DD4A12"/>
    <w:rsid w:val="00DD5434"/>
    <w:rsid w:val="00DE25F3"/>
    <w:rsid w:val="00DE5F14"/>
    <w:rsid w:val="00DE79E7"/>
    <w:rsid w:val="00DE7EE9"/>
    <w:rsid w:val="00DF2ABB"/>
    <w:rsid w:val="00DF2E6F"/>
    <w:rsid w:val="00DF3D36"/>
    <w:rsid w:val="00DF498A"/>
    <w:rsid w:val="00DF4EDB"/>
    <w:rsid w:val="00DF4FD0"/>
    <w:rsid w:val="00DF5F1E"/>
    <w:rsid w:val="00DF69F8"/>
    <w:rsid w:val="00DF7C3A"/>
    <w:rsid w:val="00E01BB8"/>
    <w:rsid w:val="00E01CD3"/>
    <w:rsid w:val="00E04281"/>
    <w:rsid w:val="00E04541"/>
    <w:rsid w:val="00E0555D"/>
    <w:rsid w:val="00E05DA3"/>
    <w:rsid w:val="00E10EFB"/>
    <w:rsid w:val="00E11A5E"/>
    <w:rsid w:val="00E11B7A"/>
    <w:rsid w:val="00E1259E"/>
    <w:rsid w:val="00E125A5"/>
    <w:rsid w:val="00E12734"/>
    <w:rsid w:val="00E130CD"/>
    <w:rsid w:val="00E140A6"/>
    <w:rsid w:val="00E152A2"/>
    <w:rsid w:val="00E15AA3"/>
    <w:rsid w:val="00E17CEA"/>
    <w:rsid w:val="00E21DC5"/>
    <w:rsid w:val="00E22127"/>
    <w:rsid w:val="00E23F79"/>
    <w:rsid w:val="00E25664"/>
    <w:rsid w:val="00E26886"/>
    <w:rsid w:val="00E26E5C"/>
    <w:rsid w:val="00E273B0"/>
    <w:rsid w:val="00E27D73"/>
    <w:rsid w:val="00E30715"/>
    <w:rsid w:val="00E30E09"/>
    <w:rsid w:val="00E32CBA"/>
    <w:rsid w:val="00E32F98"/>
    <w:rsid w:val="00E3312C"/>
    <w:rsid w:val="00E34A51"/>
    <w:rsid w:val="00E34CD5"/>
    <w:rsid w:val="00E355C0"/>
    <w:rsid w:val="00E375F4"/>
    <w:rsid w:val="00E402E0"/>
    <w:rsid w:val="00E40D96"/>
    <w:rsid w:val="00E413DF"/>
    <w:rsid w:val="00E43868"/>
    <w:rsid w:val="00E46DB5"/>
    <w:rsid w:val="00E4766D"/>
    <w:rsid w:val="00E505FC"/>
    <w:rsid w:val="00E51964"/>
    <w:rsid w:val="00E53BE5"/>
    <w:rsid w:val="00E5420C"/>
    <w:rsid w:val="00E548BB"/>
    <w:rsid w:val="00E558F6"/>
    <w:rsid w:val="00E55E91"/>
    <w:rsid w:val="00E57157"/>
    <w:rsid w:val="00E611C6"/>
    <w:rsid w:val="00E63207"/>
    <w:rsid w:val="00E6535B"/>
    <w:rsid w:val="00E6619D"/>
    <w:rsid w:val="00E719CF"/>
    <w:rsid w:val="00E72D66"/>
    <w:rsid w:val="00E73193"/>
    <w:rsid w:val="00E73B72"/>
    <w:rsid w:val="00E768A6"/>
    <w:rsid w:val="00E768AD"/>
    <w:rsid w:val="00E77D5B"/>
    <w:rsid w:val="00E81B06"/>
    <w:rsid w:val="00E81EEA"/>
    <w:rsid w:val="00E83BD5"/>
    <w:rsid w:val="00E83F4D"/>
    <w:rsid w:val="00E84D80"/>
    <w:rsid w:val="00E86321"/>
    <w:rsid w:val="00E90765"/>
    <w:rsid w:val="00E927A5"/>
    <w:rsid w:val="00E93B01"/>
    <w:rsid w:val="00E9467B"/>
    <w:rsid w:val="00E961EC"/>
    <w:rsid w:val="00EA0DB1"/>
    <w:rsid w:val="00EA2D11"/>
    <w:rsid w:val="00EB53E4"/>
    <w:rsid w:val="00EC101F"/>
    <w:rsid w:val="00EC2E6B"/>
    <w:rsid w:val="00EC4F78"/>
    <w:rsid w:val="00EC4F93"/>
    <w:rsid w:val="00EC5373"/>
    <w:rsid w:val="00EC659B"/>
    <w:rsid w:val="00EC698E"/>
    <w:rsid w:val="00EC6A47"/>
    <w:rsid w:val="00EC7369"/>
    <w:rsid w:val="00ED3AFB"/>
    <w:rsid w:val="00ED4E25"/>
    <w:rsid w:val="00ED5641"/>
    <w:rsid w:val="00ED5D23"/>
    <w:rsid w:val="00EE1E09"/>
    <w:rsid w:val="00EE317C"/>
    <w:rsid w:val="00EE3D99"/>
    <w:rsid w:val="00EE5960"/>
    <w:rsid w:val="00EE790A"/>
    <w:rsid w:val="00EF0533"/>
    <w:rsid w:val="00EF162B"/>
    <w:rsid w:val="00EF49A2"/>
    <w:rsid w:val="00EF4AB3"/>
    <w:rsid w:val="00EF5B2B"/>
    <w:rsid w:val="00EF63A4"/>
    <w:rsid w:val="00F00145"/>
    <w:rsid w:val="00F054FF"/>
    <w:rsid w:val="00F06DEA"/>
    <w:rsid w:val="00F10005"/>
    <w:rsid w:val="00F10BD9"/>
    <w:rsid w:val="00F12510"/>
    <w:rsid w:val="00F134EC"/>
    <w:rsid w:val="00F17C50"/>
    <w:rsid w:val="00F21CA0"/>
    <w:rsid w:val="00F248D7"/>
    <w:rsid w:val="00F272E1"/>
    <w:rsid w:val="00F315A4"/>
    <w:rsid w:val="00F32675"/>
    <w:rsid w:val="00F32962"/>
    <w:rsid w:val="00F3395B"/>
    <w:rsid w:val="00F34EA7"/>
    <w:rsid w:val="00F36A36"/>
    <w:rsid w:val="00F44DED"/>
    <w:rsid w:val="00F4522E"/>
    <w:rsid w:val="00F45F6E"/>
    <w:rsid w:val="00F468FF"/>
    <w:rsid w:val="00F51A66"/>
    <w:rsid w:val="00F536D6"/>
    <w:rsid w:val="00F537E1"/>
    <w:rsid w:val="00F579F8"/>
    <w:rsid w:val="00F612CF"/>
    <w:rsid w:val="00F62776"/>
    <w:rsid w:val="00F636EC"/>
    <w:rsid w:val="00F64857"/>
    <w:rsid w:val="00F667B3"/>
    <w:rsid w:val="00F67497"/>
    <w:rsid w:val="00F722E5"/>
    <w:rsid w:val="00F7235C"/>
    <w:rsid w:val="00F73B62"/>
    <w:rsid w:val="00F74285"/>
    <w:rsid w:val="00F80921"/>
    <w:rsid w:val="00F815F6"/>
    <w:rsid w:val="00F817A8"/>
    <w:rsid w:val="00F818B5"/>
    <w:rsid w:val="00F81A4F"/>
    <w:rsid w:val="00F83EE0"/>
    <w:rsid w:val="00F85362"/>
    <w:rsid w:val="00F85F38"/>
    <w:rsid w:val="00F866E1"/>
    <w:rsid w:val="00F9039A"/>
    <w:rsid w:val="00F90DA9"/>
    <w:rsid w:val="00F92984"/>
    <w:rsid w:val="00F94C40"/>
    <w:rsid w:val="00F96009"/>
    <w:rsid w:val="00F967E8"/>
    <w:rsid w:val="00F975D2"/>
    <w:rsid w:val="00FA4CB1"/>
    <w:rsid w:val="00FA5C65"/>
    <w:rsid w:val="00FA62C9"/>
    <w:rsid w:val="00FA6D4D"/>
    <w:rsid w:val="00FA759D"/>
    <w:rsid w:val="00FA7C03"/>
    <w:rsid w:val="00FB0EA4"/>
    <w:rsid w:val="00FB0EE6"/>
    <w:rsid w:val="00FB192B"/>
    <w:rsid w:val="00FB28EF"/>
    <w:rsid w:val="00FB4241"/>
    <w:rsid w:val="00FB6B9F"/>
    <w:rsid w:val="00FC0178"/>
    <w:rsid w:val="00FC2E04"/>
    <w:rsid w:val="00FC5766"/>
    <w:rsid w:val="00FC5788"/>
    <w:rsid w:val="00FC58BB"/>
    <w:rsid w:val="00FC5C00"/>
    <w:rsid w:val="00FC5F8E"/>
    <w:rsid w:val="00FC7B06"/>
    <w:rsid w:val="00FC7FC9"/>
    <w:rsid w:val="00FD166D"/>
    <w:rsid w:val="00FD28A7"/>
    <w:rsid w:val="00FD2EA7"/>
    <w:rsid w:val="00FD32B3"/>
    <w:rsid w:val="00FD37D1"/>
    <w:rsid w:val="00FD3A34"/>
    <w:rsid w:val="00FD4376"/>
    <w:rsid w:val="00FE03AE"/>
    <w:rsid w:val="00FE132E"/>
    <w:rsid w:val="00FE2489"/>
    <w:rsid w:val="00FE4B58"/>
    <w:rsid w:val="00FE6B55"/>
    <w:rsid w:val="00FF32F7"/>
    <w:rsid w:val="00FF3474"/>
    <w:rsid w:val="00FF40E6"/>
    <w:rsid w:val="00FF45C1"/>
    <w:rsid w:val="00FF5105"/>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3764C"/>
  <w15:docId w15:val="{2A6FDD7F-DB6C-43A2-B65F-9AB5C10B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paragraph" w:styleId="Heading1">
    <w:name w:val="heading 1"/>
    <w:basedOn w:val="Normal"/>
    <w:next w:val="Normal"/>
    <w:link w:val="Heading1Char"/>
    <w:uiPriority w:val="9"/>
    <w:qFormat/>
    <w:rsid w:val="0036621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rsid w:val="00B415D6"/>
    <w:rPr>
      <w:sz w:val="16"/>
      <w:szCs w:val="16"/>
    </w:rPr>
  </w:style>
  <w:style w:type="paragraph" w:styleId="NormalWeb">
    <w:name w:val="Normal (Web)"/>
    <w:basedOn w:val="Normal"/>
    <w:uiPriority w:val="99"/>
    <w:unhideWhenUsed/>
    <w:rsid w:val="00250EC4"/>
    <w:pPr>
      <w:spacing w:after="0" w:line="240" w:lineRule="auto"/>
    </w:pPr>
    <w:rPr>
      <w:rFonts w:ascii="Roboto" w:eastAsia="Times New Roman" w:hAnsi="Roboto" w:cs="Times New Roman"/>
      <w:color w:val="676666"/>
      <w:sz w:val="24"/>
      <w:szCs w:val="24"/>
      <w:lang w:eastAsia="en-GB"/>
    </w:rPr>
  </w:style>
  <w:style w:type="character" w:styleId="Hyperlink">
    <w:name w:val="Hyperlink"/>
    <w:basedOn w:val="DefaultParagraphFont"/>
    <w:uiPriority w:val="99"/>
    <w:semiHidden/>
    <w:unhideWhenUsed/>
    <w:rsid w:val="00BA41DD"/>
    <w:rPr>
      <w:strike w:val="0"/>
      <w:dstrike w:val="0"/>
      <w:color w:val="0000FF"/>
      <w:u w:val="none"/>
      <w:effect w:val="none"/>
    </w:rPr>
  </w:style>
  <w:style w:type="paragraph" w:styleId="NoSpacing">
    <w:name w:val="No Spacing"/>
    <w:uiPriority w:val="1"/>
    <w:qFormat/>
    <w:rsid w:val="00066149"/>
    <w:pPr>
      <w:spacing w:after="0" w:line="240" w:lineRule="auto"/>
    </w:pPr>
  </w:style>
  <w:style w:type="paragraph" w:customStyle="1" w:styleId="TableCell">
    <w:name w:val="Table Cell"/>
    <w:basedOn w:val="Normal"/>
    <w:link w:val="TableCellChar"/>
    <w:autoRedefine/>
    <w:rsid w:val="00AD0403"/>
    <w:pPr>
      <w:framePr w:hSpace="180" w:wrap="around" w:vAnchor="text" w:hAnchor="text" w:y="1"/>
      <w:spacing w:after="0" w:line="240" w:lineRule="auto"/>
      <w:suppressOverlap/>
    </w:pPr>
    <w:rPr>
      <w:rFonts w:ascii="Arial" w:eastAsia="Times New Roman" w:hAnsi="Arial" w:cs="Arial"/>
      <w:b/>
      <w:bCs/>
      <w:sz w:val="24"/>
      <w:szCs w:val="24"/>
      <w:shd w:val="clear" w:color="auto" w:fill="FFFFFF"/>
    </w:rPr>
  </w:style>
  <w:style w:type="character" w:customStyle="1" w:styleId="TableCellChar">
    <w:name w:val="Table Cell Char"/>
    <w:link w:val="TableCell"/>
    <w:rsid w:val="00AD0403"/>
    <w:rPr>
      <w:rFonts w:ascii="Arial" w:eastAsia="Times New Roman" w:hAnsi="Arial" w:cs="Arial"/>
      <w:b/>
      <w:bCs/>
      <w:sz w:val="24"/>
      <w:szCs w:val="24"/>
    </w:rPr>
  </w:style>
  <w:style w:type="paragraph" w:styleId="CommentText">
    <w:name w:val="annotation text"/>
    <w:basedOn w:val="Normal"/>
    <w:link w:val="CommentTextChar"/>
    <w:uiPriority w:val="99"/>
    <w:semiHidden/>
    <w:unhideWhenUsed/>
    <w:rsid w:val="009D2678"/>
    <w:pPr>
      <w:spacing w:line="240" w:lineRule="auto"/>
    </w:pPr>
    <w:rPr>
      <w:sz w:val="20"/>
      <w:szCs w:val="20"/>
    </w:rPr>
  </w:style>
  <w:style w:type="character" w:customStyle="1" w:styleId="CommentTextChar">
    <w:name w:val="Comment Text Char"/>
    <w:basedOn w:val="DefaultParagraphFont"/>
    <w:link w:val="CommentText"/>
    <w:uiPriority w:val="99"/>
    <w:semiHidden/>
    <w:rsid w:val="009D2678"/>
    <w:rPr>
      <w:sz w:val="20"/>
      <w:szCs w:val="20"/>
    </w:rPr>
  </w:style>
  <w:style w:type="paragraph" w:styleId="CommentSubject">
    <w:name w:val="annotation subject"/>
    <w:basedOn w:val="CommentText"/>
    <w:next w:val="CommentText"/>
    <w:link w:val="CommentSubjectChar"/>
    <w:rsid w:val="009D2678"/>
    <w:pPr>
      <w:spacing w:after="0"/>
    </w:pPr>
    <w:rPr>
      <w:rFonts w:ascii="Arial" w:eastAsia="Times New Roman" w:hAnsi="Arial" w:cs="Times New Roman"/>
      <w:b/>
      <w:bCs/>
      <w:color w:val="000000"/>
    </w:rPr>
  </w:style>
  <w:style w:type="character" w:customStyle="1" w:styleId="CommentSubjectChar">
    <w:name w:val="Comment Subject Char"/>
    <w:basedOn w:val="CommentTextChar"/>
    <w:link w:val="CommentSubject"/>
    <w:rsid w:val="009D2678"/>
    <w:rPr>
      <w:rFonts w:ascii="Arial" w:eastAsia="Times New Roman" w:hAnsi="Arial" w:cs="Times New Roman"/>
      <w:b/>
      <w:bCs/>
      <w:color w:val="000000"/>
      <w:sz w:val="20"/>
      <w:szCs w:val="20"/>
    </w:rPr>
  </w:style>
  <w:style w:type="character" w:customStyle="1" w:styleId="normaltextrun">
    <w:name w:val="normaltextrun"/>
    <w:basedOn w:val="DefaultParagraphFont"/>
    <w:rsid w:val="00FC5766"/>
  </w:style>
  <w:style w:type="character" w:customStyle="1" w:styleId="contextualspellingandgrammarerror">
    <w:name w:val="contextualspellingandgrammarerror"/>
    <w:basedOn w:val="DefaultParagraphFont"/>
    <w:rsid w:val="00FC5766"/>
  </w:style>
  <w:style w:type="character" w:customStyle="1" w:styleId="Heading1Char">
    <w:name w:val="Heading 1 Char"/>
    <w:basedOn w:val="DefaultParagraphFont"/>
    <w:link w:val="Heading1"/>
    <w:uiPriority w:val="9"/>
    <w:rsid w:val="0036621A"/>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104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0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732">
      <w:bodyDiv w:val="1"/>
      <w:marLeft w:val="0"/>
      <w:marRight w:val="0"/>
      <w:marTop w:val="0"/>
      <w:marBottom w:val="0"/>
      <w:divBdr>
        <w:top w:val="none" w:sz="0" w:space="0" w:color="auto"/>
        <w:left w:val="none" w:sz="0" w:space="0" w:color="auto"/>
        <w:bottom w:val="none" w:sz="0" w:space="0" w:color="auto"/>
        <w:right w:val="none" w:sz="0" w:space="0" w:color="auto"/>
      </w:divBdr>
    </w:div>
    <w:div w:id="1682967419">
      <w:bodyDiv w:val="1"/>
      <w:marLeft w:val="0"/>
      <w:marRight w:val="0"/>
      <w:marTop w:val="0"/>
      <w:marBottom w:val="0"/>
      <w:divBdr>
        <w:top w:val="none" w:sz="0" w:space="0" w:color="auto"/>
        <w:left w:val="none" w:sz="0" w:space="0" w:color="auto"/>
        <w:bottom w:val="none" w:sz="0" w:space="0" w:color="auto"/>
        <w:right w:val="none" w:sz="0" w:space="0" w:color="auto"/>
      </w:divBdr>
    </w:div>
    <w:div w:id="1929729485">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9">
          <w:marLeft w:val="0"/>
          <w:marRight w:val="0"/>
          <w:marTop w:val="0"/>
          <w:marBottom w:val="0"/>
          <w:divBdr>
            <w:top w:val="none" w:sz="0" w:space="0" w:color="auto"/>
            <w:left w:val="none" w:sz="0" w:space="0" w:color="auto"/>
            <w:bottom w:val="none" w:sz="0" w:space="0" w:color="auto"/>
            <w:right w:val="none" w:sz="0" w:space="0" w:color="auto"/>
          </w:divBdr>
          <w:divsChild>
            <w:div w:id="497423364">
              <w:marLeft w:val="0"/>
              <w:marRight w:val="0"/>
              <w:marTop w:val="0"/>
              <w:marBottom w:val="0"/>
              <w:divBdr>
                <w:top w:val="none" w:sz="0" w:space="0" w:color="auto"/>
                <w:left w:val="none" w:sz="0" w:space="0" w:color="auto"/>
                <w:bottom w:val="none" w:sz="0" w:space="0" w:color="auto"/>
                <w:right w:val="none" w:sz="0" w:space="0" w:color="auto"/>
              </w:divBdr>
              <w:divsChild>
                <w:div w:id="1401976074">
                  <w:marLeft w:val="0"/>
                  <w:marRight w:val="0"/>
                  <w:marTop w:val="0"/>
                  <w:marBottom w:val="0"/>
                  <w:divBdr>
                    <w:top w:val="none" w:sz="0" w:space="0" w:color="auto"/>
                    <w:left w:val="none" w:sz="0" w:space="0" w:color="auto"/>
                    <w:bottom w:val="none" w:sz="0" w:space="0" w:color="auto"/>
                    <w:right w:val="none" w:sz="0" w:space="0" w:color="auto"/>
                  </w:divBdr>
                  <w:divsChild>
                    <w:div w:id="130638183">
                      <w:marLeft w:val="0"/>
                      <w:marRight w:val="0"/>
                      <w:marTop w:val="0"/>
                      <w:marBottom w:val="0"/>
                      <w:divBdr>
                        <w:top w:val="none" w:sz="0" w:space="0" w:color="auto"/>
                        <w:left w:val="none" w:sz="0" w:space="0" w:color="auto"/>
                        <w:bottom w:val="none" w:sz="0" w:space="0" w:color="auto"/>
                        <w:right w:val="none" w:sz="0" w:space="0" w:color="auto"/>
                      </w:divBdr>
                      <w:divsChild>
                        <w:div w:id="1922831475">
                          <w:marLeft w:val="0"/>
                          <w:marRight w:val="0"/>
                          <w:marTop w:val="0"/>
                          <w:marBottom w:val="0"/>
                          <w:divBdr>
                            <w:top w:val="none" w:sz="0" w:space="0" w:color="auto"/>
                            <w:left w:val="none" w:sz="0" w:space="0" w:color="auto"/>
                            <w:bottom w:val="none" w:sz="0" w:space="0" w:color="auto"/>
                            <w:right w:val="none" w:sz="0" w:space="0" w:color="auto"/>
                          </w:divBdr>
                          <w:divsChild>
                            <w:div w:id="999887953">
                              <w:marLeft w:val="0"/>
                              <w:marRight w:val="0"/>
                              <w:marTop w:val="0"/>
                              <w:marBottom w:val="0"/>
                              <w:divBdr>
                                <w:top w:val="none" w:sz="0" w:space="0" w:color="auto"/>
                                <w:left w:val="none" w:sz="0" w:space="0" w:color="auto"/>
                                <w:bottom w:val="none" w:sz="0" w:space="0" w:color="auto"/>
                                <w:right w:val="none" w:sz="0" w:space="0" w:color="auto"/>
                              </w:divBdr>
                              <w:divsChild>
                                <w:div w:id="554512412">
                                  <w:marLeft w:val="0"/>
                                  <w:marRight w:val="0"/>
                                  <w:marTop w:val="0"/>
                                  <w:marBottom w:val="0"/>
                                  <w:divBdr>
                                    <w:top w:val="none" w:sz="0" w:space="0" w:color="auto"/>
                                    <w:left w:val="none" w:sz="0" w:space="0" w:color="auto"/>
                                    <w:bottom w:val="none" w:sz="0" w:space="0" w:color="auto"/>
                                    <w:right w:val="none" w:sz="0" w:space="0" w:color="auto"/>
                                  </w:divBdr>
                                  <w:divsChild>
                                    <w:div w:id="1957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BF29-7785-44B4-B733-BE0E6741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2</cp:revision>
  <cp:lastPrinted>2020-02-25T11:51:00Z</cp:lastPrinted>
  <dcterms:created xsi:type="dcterms:W3CDTF">2021-06-24T12:41:00Z</dcterms:created>
  <dcterms:modified xsi:type="dcterms:W3CDTF">2021-06-24T12:41:00Z</dcterms:modified>
</cp:coreProperties>
</file>